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933B80" w:rsidRDefault="00C93104" w:rsidP="00B02148">
      <w:pPr>
        <w:spacing w:after="0"/>
        <w:jc w:val="center"/>
        <w:rPr>
          <w:rFonts w:ascii="Times New Roman" w:hAnsi="Times New Roman"/>
          <w:b/>
          <w:sz w:val="24"/>
          <w:szCs w:val="24"/>
        </w:rPr>
      </w:pPr>
      <w:r w:rsidRPr="00933B80">
        <w:rPr>
          <w:rFonts w:ascii="Times New Roman" w:hAnsi="Times New Roman"/>
          <w:b/>
          <w:sz w:val="24"/>
          <w:szCs w:val="24"/>
        </w:rPr>
        <w:t>KISA ÜRÜN BİLGİSİ</w:t>
      </w:r>
    </w:p>
    <w:p w:rsidR="00C93104" w:rsidRPr="00933B80" w:rsidRDefault="00C93104" w:rsidP="00B02148">
      <w:pPr>
        <w:spacing w:after="0"/>
        <w:jc w:val="both"/>
        <w:rPr>
          <w:rFonts w:ascii="Times New Roman" w:hAnsi="Times New Roman"/>
          <w:b/>
          <w:sz w:val="24"/>
          <w:szCs w:val="24"/>
        </w:rPr>
      </w:pPr>
    </w:p>
    <w:p w:rsidR="00C93104" w:rsidRPr="00933B80" w:rsidRDefault="00C93104" w:rsidP="00B02148">
      <w:pPr>
        <w:pStyle w:val="ListeParagraf"/>
        <w:numPr>
          <w:ilvl w:val="0"/>
          <w:numId w:val="1"/>
        </w:numPr>
        <w:spacing w:after="0"/>
        <w:ind w:left="426" w:hanging="426"/>
        <w:jc w:val="both"/>
        <w:rPr>
          <w:rFonts w:ascii="Times New Roman" w:hAnsi="Times New Roman"/>
          <w:b/>
          <w:sz w:val="24"/>
          <w:szCs w:val="24"/>
        </w:rPr>
      </w:pPr>
      <w:r w:rsidRPr="00933B80">
        <w:rPr>
          <w:rFonts w:ascii="Times New Roman" w:hAnsi="Times New Roman"/>
          <w:b/>
          <w:sz w:val="24"/>
          <w:szCs w:val="24"/>
        </w:rPr>
        <w:t>BEŞERİ TIBBİ ÜRÜNÜN ADI</w:t>
      </w:r>
    </w:p>
    <w:p w:rsidR="00BE6FEB" w:rsidRPr="00933B80" w:rsidRDefault="00B02148" w:rsidP="00B02148">
      <w:pPr>
        <w:spacing w:after="0"/>
        <w:jc w:val="both"/>
        <w:rPr>
          <w:rFonts w:ascii="Times New Roman" w:hAnsi="Times New Roman"/>
          <w:sz w:val="24"/>
          <w:szCs w:val="24"/>
        </w:rPr>
      </w:pPr>
      <w:r w:rsidRPr="00933B80">
        <w:rPr>
          <w:rFonts w:ascii="Times New Roman" w:hAnsi="Times New Roman"/>
          <w:sz w:val="24"/>
          <w:szCs w:val="24"/>
        </w:rPr>
        <w:t>HARDCİS</w:t>
      </w:r>
      <w:r w:rsidR="00AD6788" w:rsidRPr="00933B80">
        <w:rPr>
          <w:rFonts w:ascii="Times New Roman" w:hAnsi="Times New Roman"/>
          <w:sz w:val="24"/>
          <w:szCs w:val="24"/>
        </w:rPr>
        <w:t xml:space="preserve"> </w:t>
      </w:r>
      <w:r w:rsidR="006747DF" w:rsidRPr="00933B80">
        <w:rPr>
          <w:rFonts w:ascii="Times New Roman" w:hAnsi="Times New Roman"/>
          <w:sz w:val="24"/>
          <w:szCs w:val="24"/>
        </w:rPr>
        <w:t>20</w:t>
      </w:r>
      <w:r w:rsidR="00AD6788" w:rsidRPr="00933B80">
        <w:rPr>
          <w:rFonts w:ascii="Times New Roman" w:hAnsi="Times New Roman"/>
          <w:sz w:val="24"/>
          <w:szCs w:val="24"/>
        </w:rPr>
        <w:t xml:space="preserve"> mg film tablet</w:t>
      </w:r>
    </w:p>
    <w:p w:rsidR="0086788F" w:rsidRPr="00933B80" w:rsidRDefault="0086788F" w:rsidP="00B02148">
      <w:pPr>
        <w:spacing w:after="0"/>
        <w:jc w:val="both"/>
        <w:rPr>
          <w:rFonts w:ascii="Times New Roman" w:hAnsi="Times New Roman"/>
          <w:b/>
          <w:sz w:val="24"/>
          <w:szCs w:val="24"/>
        </w:rPr>
      </w:pPr>
    </w:p>
    <w:p w:rsidR="00C93104" w:rsidRPr="00933B80" w:rsidRDefault="00C93104" w:rsidP="00B02148">
      <w:pPr>
        <w:pStyle w:val="ListeParagraf"/>
        <w:numPr>
          <w:ilvl w:val="0"/>
          <w:numId w:val="1"/>
        </w:numPr>
        <w:spacing w:after="0"/>
        <w:ind w:left="426" w:hanging="426"/>
        <w:jc w:val="both"/>
        <w:rPr>
          <w:rFonts w:ascii="Times New Roman" w:hAnsi="Times New Roman"/>
          <w:b/>
          <w:sz w:val="24"/>
          <w:szCs w:val="24"/>
        </w:rPr>
      </w:pPr>
      <w:r w:rsidRPr="00933B80">
        <w:rPr>
          <w:rFonts w:ascii="Times New Roman" w:hAnsi="Times New Roman"/>
          <w:b/>
          <w:sz w:val="24"/>
          <w:szCs w:val="24"/>
        </w:rPr>
        <w:t>KALİTATİF VE KANTİTATİF BİLEŞİM</w:t>
      </w:r>
    </w:p>
    <w:p w:rsidR="00043C1F" w:rsidRPr="00933B80" w:rsidRDefault="00043C1F" w:rsidP="00B02148">
      <w:pPr>
        <w:spacing w:after="0"/>
        <w:jc w:val="both"/>
        <w:rPr>
          <w:rFonts w:ascii="Times New Roman" w:hAnsi="Times New Roman"/>
          <w:b/>
          <w:sz w:val="24"/>
          <w:szCs w:val="24"/>
        </w:rPr>
      </w:pPr>
      <w:r w:rsidRPr="00933B80">
        <w:rPr>
          <w:rFonts w:ascii="Times New Roman" w:hAnsi="Times New Roman"/>
          <w:b/>
          <w:sz w:val="24"/>
          <w:szCs w:val="24"/>
        </w:rPr>
        <w:t>Etkin madde:</w:t>
      </w:r>
      <w:r w:rsidR="00AD6788" w:rsidRPr="00933B80">
        <w:rPr>
          <w:rFonts w:ascii="Times New Roman" w:hAnsi="Times New Roman"/>
          <w:sz w:val="24"/>
          <w:szCs w:val="24"/>
        </w:rPr>
        <w:t xml:space="preserve"> Her bir film </w:t>
      </w:r>
      <w:r w:rsidR="00661F7C" w:rsidRPr="00933B80">
        <w:rPr>
          <w:rFonts w:ascii="Times New Roman" w:eastAsia="HiddenHorzOCR" w:hAnsi="Times New Roman"/>
          <w:sz w:val="24"/>
          <w:szCs w:val="24"/>
        </w:rPr>
        <w:t>kaplı tabl</w:t>
      </w:r>
      <w:r w:rsidR="00AD6788" w:rsidRPr="00933B80">
        <w:rPr>
          <w:rFonts w:ascii="Times New Roman" w:hAnsi="Times New Roman"/>
          <w:sz w:val="24"/>
          <w:szCs w:val="24"/>
        </w:rPr>
        <w:t xml:space="preserve">et </w:t>
      </w:r>
      <w:r w:rsidR="00CF31A0" w:rsidRPr="00933B80">
        <w:rPr>
          <w:rFonts w:ascii="Times New Roman" w:hAnsi="Times New Roman"/>
          <w:sz w:val="24"/>
          <w:szCs w:val="24"/>
        </w:rPr>
        <w:t>20</w:t>
      </w:r>
      <w:r w:rsidR="00AD6788" w:rsidRPr="00933B80">
        <w:rPr>
          <w:rFonts w:ascii="Times New Roman" w:hAnsi="Times New Roman"/>
          <w:sz w:val="24"/>
          <w:szCs w:val="24"/>
        </w:rPr>
        <w:t xml:space="preserve"> mg </w:t>
      </w:r>
      <w:proofErr w:type="spellStart"/>
      <w:r w:rsidR="00AD6788" w:rsidRPr="00933B80">
        <w:rPr>
          <w:rFonts w:ascii="Times New Roman" w:hAnsi="Times New Roman"/>
          <w:sz w:val="24"/>
          <w:szCs w:val="24"/>
        </w:rPr>
        <w:t>tadalafil</w:t>
      </w:r>
      <w:proofErr w:type="spellEnd"/>
      <w:r w:rsidR="00AD6788" w:rsidRPr="00933B80">
        <w:rPr>
          <w:rFonts w:ascii="Times New Roman" w:hAnsi="Times New Roman"/>
          <w:sz w:val="24"/>
          <w:szCs w:val="24"/>
        </w:rPr>
        <w:t xml:space="preserve"> içerir.</w:t>
      </w:r>
    </w:p>
    <w:p w:rsidR="002E477D" w:rsidRPr="00933B80" w:rsidRDefault="00043C1F" w:rsidP="00B02148">
      <w:pPr>
        <w:spacing w:after="0"/>
        <w:jc w:val="both"/>
        <w:rPr>
          <w:rFonts w:ascii="Times New Roman" w:eastAsia="Times New Roman" w:hAnsi="Times New Roman"/>
          <w:sz w:val="24"/>
          <w:szCs w:val="24"/>
          <w:lang w:eastAsia="tr-TR"/>
        </w:rPr>
      </w:pPr>
      <w:r w:rsidRPr="00933B80">
        <w:rPr>
          <w:rFonts w:ascii="Times New Roman" w:hAnsi="Times New Roman"/>
          <w:b/>
          <w:sz w:val="24"/>
          <w:szCs w:val="24"/>
        </w:rPr>
        <w:t>Yardımcı madde(</w:t>
      </w:r>
      <w:proofErr w:type="spellStart"/>
      <w:r w:rsidRPr="00933B80">
        <w:rPr>
          <w:rFonts w:ascii="Times New Roman" w:hAnsi="Times New Roman"/>
          <w:b/>
          <w:sz w:val="24"/>
          <w:szCs w:val="24"/>
        </w:rPr>
        <w:t>ler</w:t>
      </w:r>
      <w:proofErr w:type="spellEnd"/>
      <w:r w:rsidRPr="00933B80">
        <w:rPr>
          <w:rFonts w:ascii="Times New Roman" w:hAnsi="Times New Roman"/>
          <w:b/>
          <w:sz w:val="24"/>
          <w:szCs w:val="24"/>
        </w:rPr>
        <w:t>):</w:t>
      </w:r>
    </w:p>
    <w:p w:rsidR="00B02148" w:rsidRPr="00933B80" w:rsidRDefault="00B02148" w:rsidP="00B02148">
      <w:pPr>
        <w:tabs>
          <w:tab w:val="right" w:pos="4253"/>
        </w:tabs>
        <w:spacing w:after="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 xml:space="preserve">Laktoz </w:t>
      </w:r>
      <w:proofErr w:type="spellStart"/>
      <w:r w:rsidRPr="00933B80">
        <w:rPr>
          <w:rFonts w:ascii="Times New Roman" w:eastAsia="Times New Roman" w:hAnsi="Times New Roman"/>
          <w:sz w:val="24"/>
          <w:szCs w:val="24"/>
          <w:lang w:eastAsia="tr-TR"/>
        </w:rPr>
        <w:t>monohidrat</w:t>
      </w:r>
      <w:proofErr w:type="spellEnd"/>
      <w:r w:rsidRPr="00933B80">
        <w:rPr>
          <w:rFonts w:ascii="Times New Roman" w:eastAsia="Times New Roman" w:hAnsi="Times New Roman"/>
          <w:sz w:val="24"/>
          <w:szCs w:val="24"/>
          <w:u w:val="dotted"/>
          <w:lang w:eastAsia="tr-TR"/>
        </w:rPr>
        <w:tab/>
      </w:r>
      <w:proofErr w:type="gramStart"/>
      <w:r w:rsidR="00735054" w:rsidRPr="00933B80">
        <w:rPr>
          <w:rFonts w:ascii="Times New Roman" w:eastAsia="Times New Roman" w:hAnsi="Times New Roman"/>
          <w:sz w:val="24"/>
          <w:szCs w:val="24"/>
          <w:lang w:eastAsia="tr-TR"/>
        </w:rPr>
        <w:t>251.9</w:t>
      </w:r>
      <w:proofErr w:type="gramEnd"/>
      <w:r w:rsidRPr="00933B80">
        <w:rPr>
          <w:rFonts w:ascii="Times New Roman" w:eastAsia="Times New Roman" w:hAnsi="Times New Roman"/>
          <w:sz w:val="24"/>
          <w:szCs w:val="24"/>
          <w:lang w:eastAsia="tr-TR"/>
        </w:rPr>
        <w:t xml:space="preserve"> mg</w:t>
      </w:r>
    </w:p>
    <w:p w:rsidR="00B02148" w:rsidRPr="00933B80" w:rsidRDefault="00B02148" w:rsidP="00B02148">
      <w:pPr>
        <w:tabs>
          <w:tab w:val="right" w:pos="4253"/>
        </w:tabs>
        <w:spacing w:after="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 xml:space="preserve">Sodyum </w:t>
      </w:r>
      <w:proofErr w:type="spellStart"/>
      <w:r w:rsidRPr="00933B80">
        <w:rPr>
          <w:rFonts w:ascii="Times New Roman" w:eastAsia="Times New Roman" w:hAnsi="Times New Roman"/>
          <w:sz w:val="24"/>
          <w:szCs w:val="24"/>
          <w:lang w:eastAsia="tr-TR"/>
        </w:rPr>
        <w:t>lauril</w:t>
      </w:r>
      <w:proofErr w:type="spellEnd"/>
      <w:r w:rsidRPr="00933B80">
        <w:rPr>
          <w:rFonts w:ascii="Times New Roman" w:eastAsia="Times New Roman" w:hAnsi="Times New Roman"/>
          <w:sz w:val="24"/>
          <w:szCs w:val="24"/>
          <w:lang w:eastAsia="tr-TR"/>
        </w:rPr>
        <w:t xml:space="preserve"> sülfat</w:t>
      </w:r>
      <w:r w:rsidRPr="00933B80">
        <w:rPr>
          <w:rFonts w:ascii="Times New Roman" w:eastAsia="Times New Roman" w:hAnsi="Times New Roman"/>
          <w:sz w:val="24"/>
          <w:szCs w:val="24"/>
          <w:u w:val="dotted"/>
          <w:lang w:eastAsia="tr-TR"/>
        </w:rPr>
        <w:tab/>
      </w:r>
      <w:proofErr w:type="gramStart"/>
      <w:r w:rsidRPr="00933B80">
        <w:rPr>
          <w:rFonts w:ascii="Times New Roman" w:eastAsia="Times New Roman" w:hAnsi="Times New Roman"/>
          <w:sz w:val="24"/>
          <w:szCs w:val="24"/>
          <w:lang w:eastAsia="tr-TR"/>
        </w:rPr>
        <w:t>1.</w:t>
      </w:r>
      <w:r w:rsidR="00D41EB7" w:rsidRPr="00933B80">
        <w:rPr>
          <w:rFonts w:ascii="Times New Roman" w:eastAsia="Times New Roman" w:hAnsi="Times New Roman"/>
          <w:sz w:val="24"/>
          <w:szCs w:val="24"/>
          <w:lang w:eastAsia="tr-TR"/>
        </w:rPr>
        <w:t>0</w:t>
      </w:r>
      <w:proofErr w:type="gramEnd"/>
      <w:r w:rsidRPr="00933B80">
        <w:rPr>
          <w:rFonts w:ascii="Times New Roman" w:eastAsia="Times New Roman" w:hAnsi="Times New Roman"/>
          <w:sz w:val="24"/>
          <w:szCs w:val="24"/>
          <w:lang w:eastAsia="tr-TR"/>
        </w:rPr>
        <w:t xml:space="preserve"> mg</w:t>
      </w:r>
    </w:p>
    <w:p w:rsidR="00D41EB7" w:rsidRPr="00933B80" w:rsidRDefault="00D41EB7" w:rsidP="00B02148">
      <w:pPr>
        <w:tabs>
          <w:tab w:val="right" w:pos="4253"/>
        </w:tabs>
        <w:spacing w:after="0"/>
        <w:jc w:val="both"/>
        <w:rPr>
          <w:rFonts w:ascii="Times New Roman" w:eastAsia="Times New Roman" w:hAnsi="Times New Roman"/>
          <w:sz w:val="24"/>
          <w:szCs w:val="24"/>
          <w:lang w:eastAsia="tr-TR"/>
        </w:rPr>
      </w:pPr>
      <w:proofErr w:type="spellStart"/>
      <w:r w:rsidRPr="00933B80">
        <w:rPr>
          <w:rFonts w:ascii="Times New Roman" w:eastAsia="Times New Roman" w:hAnsi="Times New Roman"/>
          <w:sz w:val="24"/>
          <w:szCs w:val="24"/>
          <w:lang w:eastAsia="tr-TR"/>
        </w:rPr>
        <w:t>Kroskarmelloz</w:t>
      </w:r>
      <w:proofErr w:type="spellEnd"/>
      <w:r w:rsidRPr="00933B80">
        <w:rPr>
          <w:rFonts w:ascii="Times New Roman" w:eastAsia="Times New Roman" w:hAnsi="Times New Roman"/>
          <w:sz w:val="24"/>
          <w:szCs w:val="24"/>
          <w:lang w:eastAsia="tr-TR"/>
        </w:rPr>
        <w:t xml:space="preserve"> sodyum</w:t>
      </w:r>
      <w:r w:rsidRPr="00933B80">
        <w:rPr>
          <w:rFonts w:ascii="Times New Roman" w:eastAsia="Times New Roman" w:hAnsi="Times New Roman"/>
          <w:sz w:val="24"/>
          <w:szCs w:val="24"/>
          <w:u w:val="dotted"/>
          <w:lang w:eastAsia="tr-TR"/>
        </w:rPr>
        <w:tab/>
      </w:r>
      <w:proofErr w:type="gramStart"/>
      <w:r w:rsidRPr="00933B80">
        <w:rPr>
          <w:rFonts w:ascii="Times New Roman" w:eastAsia="Times New Roman" w:hAnsi="Times New Roman"/>
          <w:sz w:val="24"/>
          <w:szCs w:val="24"/>
          <w:lang w:eastAsia="tr-TR"/>
        </w:rPr>
        <w:t>7.0</w:t>
      </w:r>
      <w:proofErr w:type="gramEnd"/>
      <w:r w:rsidR="00735054" w:rsidRPr="00933B80">
        <w:rPr>
          <w:rFonts w:ascii="Times New Roman" w:eastAsia="Times New Roman" w:hAnsi="Times New Roman"/>
          <w:sz w:val="24"/>
          <w:szCs w:val="24"/>
          <w:lang w:eastAsia="tr-TR"/>
        </w:rPr>
        <w:t xml:space="preserve"> mg</w:t>
      </w:r>
    </w:p>
    <w:p w:rsidR="002E477D" w:rsidRPr="00933B80" w:rsidRDefault="002E477D" w:rsidP="00B02148">
      <w:pPr>
        <w:spacing w:after="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 xml:space="preserve">Yardımcı maddeler için, </w:t>
      </w:r>
      <w:proofErr w:type="gramStart"/>
      <w:r w:rsidRPr="00933B80">
        <w:rPr>
          <w:rFonts w:ascii="Times New Roman" w:eastAsia="Times New Roman" w:hAnsi="Times New Roman"/>
          <w:sz w:val="24"/>
          <w:szCs w:val="24"/>
          <w:lang w:eastAsia="tr-TR"/>
        </w:rPr>
        <w:t>6.1</w:t>
      </w:r>
      <w:proofErr w:type="gramEnd"/>
      <w:r w:rsidR="006E68DC" w:rsidRPr="00933B80">
        <w:rPr>
          <w:rFonts w:ascii="Times New Roman" w:eastAsia="Times New Roman" w:hAnsi="Times New Roman"/>
          <w:sz w:val="24"/>
          <w:szCs w:val="24"/>
          <w:lang w:eastAsia="tr-TR"/>
        </w:rPr>
        <w:t>.</w:t>
      </w:r>
      <w:r w:rsidR="00DA7267" w:rsidRPr="00933B80">
        <w:rPr>
          <w:rFonts w:ascii="Times New Roman" w:eastAsia="Times New Roman" w:hAnsi="Times New Roman"/>
          <w:sz w:val="24"/>
          <w:szCs w:val="24"/>
          <w:lang w:eastAsia="tr-TR"/>
        </w:rPr>
        <w:t>’</w:t>
      </w:r>
      <w:r w:rsidRPr="00933B80">
        <w:rPr>
          <w:rFonts w:ascii="Times New Roman" w:eastAsia="Times New Roman" w:hAnsi="Times New Roman"/>
          <w:sz w:val="24"/>
          <w:szCs w:val="24"/>
          <w:lang w:eastAsia="tr-TR"/>
        </w:rPr>
        <w:t>e bakınız.</w:t>
      </w:r>
    </w:p>
    <w:p w:rsidR="00616E59" w:rsidRPr="00933B80" w:rsidRDefault="00616E59" w:rsidP="00B02148">
      <w:pPr>
        <w:spacing w:after="0"/>
        <w:jc w:val="both"/>
        <w:rPr>
          <w:rFonts w:ascii="Times New Roman" w:hAnsi="Times New Roman"/>
          <w:sz w:val="24"/>
          <w:szCs w:val="24"/>
        </w:rPr>
      </w:pPr>
    </w:p>
    <w:p w:rsidR="00C93104" w:rsidRPr="00933B80" w:rsidRDefault="00C93104" w:rsidP="00B02148">
      <w:pPr>
        <w:pStyle w:val="ListeParagraf"/>
        <w:numPr>
          <w:ilvl w:val="0"/>
          <w:numId w:val="1"/>
        </w:numPr>
        <w:spacing w:after="0"/>
        <w:ind w:left="426" w:hanging="426"/>
        <w:jc w:val="both"/>
        <w:rPr>
          <w:rFonts w:ascii="Times New Roman" w:hAnsi="Times New Roman"/>
          <w:b/>
          <w:sz w:val="24"/>
          <w:szCs w:val="24"/>
        </w:rPr>
      </w:pPr>
      <w:r w:rsidRPr="00933B80">
        <w:rPr>
          <w:rFonts w:ascii="Times New Roman" w:hAnsi="Times New Roman"/>
          <w:b/>
          <w:sz w:val="24"/>
          <w:szCs w:val="24"/>
        </w:rPr>
        <w:t>FARMASOTİK FORM</w:t>
      </w:r>
    </w:p>
    <w:p w:rsidR="00AD6788" w:rsidRPr="00933B80" w:rsidRDefault="00AD6788" w:rsidP="00B02148">
      <w:pPr>
        <w:autoSpaceDE w:val="0"/>
        <w:autoSpaceDN w:val="0"/>
        <w:adjustRightInd w:val="0"/>
        <w:spacing w:after="0"/>
        <w:jc w:val="both"/>
        <w:rPr>
          <w:rFonts w:ascii="Times New Roman" w:hAnsi="Times New Roman"/>
          <w:sz w:val="24"/>
          <w:szCs w:val="24"/>
        </w:rPr>
      </w:pPr>
      <w:proofErr w:type="gramStart"/>
      <w:r w:rsidRPr="00933B80">
        <w:rPr>
          <w:rFonts w:ascii="Times New Roman" w:hAnsi="Times New Roman"/>
          <w:sz w:val="24"/>
          <w:szCs w:val="24"/>
        </w:rPr>
        <w:t xml:space="preserve">Film </w:t>
      </w:r>
      <w:r w:rsidRPr="00933B80">
        <w:rPr>
          <w:rFonts w:ascii="Times New Roman" w:eastAsia="HiddenHorzOCR" w:hAnsi="Times New Roman"/>
          <w:sz w:val="24"/>
          <w:szCs w:val="24"/>
        </w:rPr>
        <w:t xml:space="preserve">kaplı </w:t>
      </w:r>
      <w:r w:rsidRPr="00933B80">
        <w:rPr>
          <w:rFonts w:ascii="Times New Roman" w:hAnsi="Times New Roman"/>
          <w:sz w:val="24"/>
          <w:szCs w:val="24"/>
        </w:rPr>
        <w:t>tablet</w:t>
      </w:r>
      <w:r w:rsidR="009F26BD" w:rsidRPr="00933B80">
        <w:rPr>
          <w:rFonts w:ascii="Times New Roman" w:hAnsi="Times New Roman"/>
          <w:sz w:val="24"/>
          <w:szCs w:val="24"/>
        </w:rPr>
        <w:t>.</w:t>
      </w:r>
      <w:proofErr w:type="gramEnd"/>
    </w:p>
    <w:p w:rsidR="002E477D" w:rsidRPr="00933B80" w:rsidRDefault="002E477D" w:rsidP="00B02148">
      <w:pPr>
        <w:spacing w:after="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Bir tarafı yazısız diğer tarafı</w:t>
      </w:r>
      <w:r w:rsidR="005C39F1" w:rsidRPr="00933B80">
        <w:rPr>
          <w:rFonts w:ascii="Times New Roman" w:eastAsia="Times New Roman" w:hAnsi="Times New Roman"/>
          <w:sz w:val="24"/>
          <w:szCs w:val="24"/>
          <w:lang w:eastAsia="tr-TR"/>
        </w:rPr>
        <w:t xml:space="preserve"> ‘</w:t>
      </w:r>
      <w:r w:rsidRPr="00933B80">
        <w:rPr>
          <w:rFonts w:ascii="Times New Roman" w:eastAsia="Times New Roman" w:hAnsi="Times New Roman"/>
          <w:sz w:val="24"/>
          <w:szCs w:val="24"/>
          <w:lang w:eastAsia="tr-TR"/>
        </w:rPr>
        <w:t>20</w:t>
      </w:r>
      <w:r w:rsidR="00DA7267" w:rsidRPr="00933B80">
        <w:rPr>
          <w:rFonts w:ascii="Times New Roman" w:eastAsia="Times New Roman" w:hAnsi="Times New Roman"/>
          <w:sz w:val="24"/>
          <w:szCs w:val="24"/>
          <w:lang w:eastAsia="tr-TR"/>
        </w:rPr>
        <w:t>’</w:t>
      </w:r>
      <w:r w:rsidRPr="00933B80">
        <w:rPr>
          <w:rFonts w:ascii="Times New Roman" w:eastAsia="Times New Roman" w:hAnsi="Times New Roman"/>
          <w:sz w:val="24"/>
          <w:szCs w:val="24"/>
          <w:lang w:eastAsia="tr-TR"/>
        </w:rPr>
        <w:t xml:space="preserve"> baskılı, sarı renkli, badem şeklinde film tablet</w:t>
      </w:r>
      <w:r w:rsidR="009F26BD" w:rsidRPr="00933B80">
        <w:rPr>
          <w:rFonts w:ascii="Times New Roman" w:eastAsia="Times New Roman" w:hAnsi="Times New Roman"/>
          <w:sz w:val="24"/>
          <w:szCs w:val="24"/>
          <w:lang w:eastAsia="tr-TR"/>
        </w:rPr>
        <w:t>.</w:t>
      </w:r>
    </w:p>
    <w:p w:rsidR="002E477D" w:rsidRPr="00933B80" w:rsidRDefault="002E477D" w:rsidP="00B02148">
      <w:pPr>
        <w:spacing w:after="0"/>
        <w:jc w:val="both"/>
        <w:rPr>
          <w:rFonts w:ascii="Times New Roman" w:eastAsia="Times New Roman" w:hAnsi="Times New Roman"/>
          <w:sz w:val="24"/>
          <w:szCs w:val="24"/>
          <w:lang w:eastAsia="tr-TR"/>
        </w:rPr>
      </w:pPr>
    </w:p>
    <w:p w:rsidR="00C93104" w:rsidRPr="00933B80" w:rsidRDefault="00C93104" w:rsidP="00B02148">
      <w:pPr>
        <w:pStyle w:val="ListeParagraf"/>
        <w:numPr>
          <w:ilvl w:val="0"/>
          <w:numId w:val="1"/>
        </w:numPr>
        <w:spacing w:after="0"/>
        <w:ind w:left="426" w:hanging="426"/>
        <w:jc w:val="both"/>
        <w:rPr>
          <w:rFonts w:ascii="Times New Roman" w:hAnsi="Times New Roman"/>
          <w:b/>
          <w:sz w:val="24"/>
          <w:szCs w:val="24"/>
        </w:rPr>
      </w:pPr>
      <w:r w:rsidRPr="00933B80">
        <w:rPr>
          <w:rFonts w:ascii="Times New Roman" w:hAnsi="Times New Roman"/>
          <w:b/>
          <w:sz w:val="24"/>
          <w:szCs w:val="24"/>
        </w:rPr>
        <w:t>KLİNİK ÖZELLİKLER</w:t>
      </w:r>
    </w:p>
    <w:p w:rsidR="00BE6FEB" w:rsidRPr="00933B80" w:rsidRDefault="00DA7267" w:rsidP="00DA7267">
      <w:pPr>
        <w:spacing w:after="0"/>
        <w:jc w:val="both"/>
        <w:rPr>
          <w:rFonts w:ascii="Times New Roman" w:hAnsi="Times New Roman"/>
          <w:b/>
          <w:sz w:val="24"/>
          <w:szCs w:val="24"/>
        </w:rPr>
      </w:pPr>
      <w:r w:rsidRPr="00933B80">
        <w:rPr>
          <w:rFonts w:ascii="Times New Roman" w:hAnsi="Times New Roman"/>
          <w:b/>
          <w:sz w:val="24"/>
          <w:szCs w:val="24"/>
        </w:rPr>
        <w:t xml:space="preserve">4.1. </w:t>
      </w:r>
      <w:proofErr w:type="spellStart"/>
      <w:r w:rsidR="00BE6FEB" w:rsidRPr="00933B80">
        <w:rPr>
          <w:rFonts w:ascii="Times New Roman" w:hAnsi="Times New Roman"/>
          <w:b/>
          <w:sz w:val="24"/>
          <w:szCs w:val="24"/>
        </w:rPr>
        <w:t>Terapötik</w:t>
      </w:r>
      <w:proofErr w:type="spellEnd"/>
      <w:r w:rsidR="00BE6FEB" w:rsidRPr="00933B80">
        <w:rPr>
          <w:rFonts w:ascii="Times New Roman" w:hAnsi="Times New Roman"/>
          <w:b/>
          <w:sz w:val="24"/>
          <w:szCs w:val="24"/>
        </w:rPr>
        <w:t xml:space="preserve"> </w:t>
      </w:r>
      <w:proofErr w:type="spellStart"/>
      <w:r w:rsidR="00BE6FEB" w:rsidRPr="00933B80">
        <w:rPr>
          <w:rFonts w:ascii="Times New Roman" w:hAnsi="Times New Roman"/>
          <w:b/>
          <w:sz w:val="24"/>
          <w:szCs w:val="24"/>
        </w:rPr>
        <w:t>endikasyonlar</w:t>
      </w:r>
      <w:proofErr w:type="spellEnd"/>
    </w:p>
    <w:p w:rsidR="00CF31A0" w:rsidRPr="00933B80" w:rsidRDefault="00CF31A0" w:rsidP="00B02148">
      <w:pPr>
        <w:pStyle w:val="ListeParagraf"/>
        <w:spacing w:after="0"/>
        <w:ind w:left="0"/>
        <w:jc w:val="both"/>
        <w:rPr>
          <w:rFonts w:ascii="Times New Roman" w:hAnsi="Times New Roman"/>
          <w:sz w:val="24"/>
          <w:szCs w:val="24"/>
          <w:lang w:eastAsia="tr-TR"/>
        </w:rPr>
      </w:pPr>
      <w:proofErr w:type="spellStart"/>
      <w:r w:rsidRPr="00933B80">
        <w:rPr>
          <w:rFonts w:ascii="Times New Roman" w:hAnsi="Times New Roman"/>
          <w:sz w:val="24"/>
          <w:szCs w:val="24"/>
          <w:lang w:eastAsia="tr-TR"/>
        </w:rPr>
        <w:t>Erektil</w:t>
      </w:r>
      <w:proofErr w:type="spellEnd"/>
      <w:r w:rsidRPr="00933B80">
        <w:rPr>
          <w:rFonts w:ascii="Times New Roman" w:hAnsi="Times New Roman"/>
          <w:sz w:val="24"/>
          <w:szCs w:val="24"/>
          <w:lang w:eastAsia="tr-TR"/>
        </w:rPr>
        <w:t xml:space="preserve"> </w:t>
      </w:r>
      <w:proofErr w:type="spellStart"/>
      <w:r w:rsidRPr="00933B80">
        <w:rPr>
          <w:rFonts w:ascii="Times New Roman" w:hAnsi="Times New Roman"/>
          <w:sz w:val="24"/>
          <w:szCs w:val="24"/>
          <w:lang w:eastAsia="tr-TR"/>
        </w:rPr>
        <w:t>disfonksiyonun</w:t>
      </w:r>
      <w:proofErr w:type="spellEnd"/>
      <w:r w:rsidRPr="00933B80">
        <w:rPr>
          <w:rFonts w:ascii="Times New Roman" w:hAnsi="Times New Roman"/>
          <w:sz w:val="24"/>
          <w:szCs w:val="24"/>
          <w:lang w:eastAsia="tr-TR"/>
        </w:rPr>
        <w:t xml:space="preserve"> tedavisinde </w:t>
      </w:r>
      <w:proofErr w:type="spellStart"/>
      <w:r w:rsidRPr="00933B80">
        <w:rPr>
          <w:rFonts w:ascii="Times New Roman" w:hAnsi="Times New Roman"/>
          <w:sz w:val="24"/>
          <w:szCs w:val="24"/>
          <w:lang w:eastAsia="tr-TR"/>
        </w:rPr>
        <w:t>endikedir</w:t>
      </w:r>
      <w:proofErr w:type="spellEnd"/>
      <w:r w:rsidRPr="00933B80">
        <w:rPr>
          <w:rFonts w:ascii="Times New Roman" w:hAnsi="Times New Roman"/>
          <w:sz w:val="24"/>
          <w:szCs w:val="24"/>
          <w:lang w:eastAsia="tr-TR"/>
        </w:rPr>
        <w:t>.</w:t>
      </w:r>
    </w:p>
    <w:p w:rsidR="00FC7B2F" w:rsidRPr="00933B80" w:rsidRDefault="00FC7B2F" w:rsidP="00B02148">
      <w:pPr>
        <w:pStyle w:val="ListeParagraf"/>
        <w:spacing w:after="0"/>
        <w:ind w:left="0"/>
        <w:jc w:val="both"/>
        <w:rPr>
          <w:rFonts w:ascii="Times New Roman" w:hAnsi="Times New Roman"/>
          <w:sz w:val="24"/>
          <w:szCs w:val="24"/>
          <w:lang w:eastAsia="tr-TR"/>
        </w:rPr>
      </w:pPr>
    </w:p>
    <w:p w:rsidR="00AD6788" w:rsidRPr="00933B80" w:rsidRDefault="00126393" w:rsidP="00B02148">
      <w:pPr>
        <w:autoSpaceDE w:val="0"/>
        <w:autoSpaceDN w:val="0"/>
        <w:adjustRightInd w:val="0"/>
        <w:spacing w:after="0"/>
        <w:jc w:val="both"/>
        <w:rPr>
          <w:rFonts w:ascii="Times New Roman" w:hAnsi="Times New Roman"/>
          <w:sz w:val="24"/>
          <w:szCs w:val="24"/>
        </w:rPr>
      </w:pPr>
      <w:proofErr w:type="spellStart"/>
      <w:r w:rsidRPr="00933B80">
        <w:rPr>
          <w:rFonts w:ascii="Times New Roman" w:hAnsi="Times New Roman"/>
          <w:sz w:val="24"/>
          <w:szCs w:val="24"/>
        </w:rPr>
        <w:t>HARDCİS</w:t>
      </w:r>
      <w:r w:rsidR="00DA7267" w:rsidRPr="00933B80">
        <w:rPr>
          <w:rFonts w:ascii="Times New Roman" w:hAnsi="Times New Roman"/>
          <w:sz w:val="24"/>
          <w:szCs w:val="24"/>
        </w:rPr>
        <w:t>’</w:t>
      </w:r>
      <w:r w:rsidR="00AD6788" w:rsidRPr="00933B80">
        <w:rPr>
          <w:rFonts w:ascii="Times New Roman" w:hAnsi="Times New Roman"/>
          <w:sz w:val="24"/>
          <w:szCs w:val="24"/>
        </w:rPr>
        <w:t>in</w:t>
      </w:r>
      <w:proofErr w:type="spellEnd"/>
      <w:r w:rsidR="00AD6788" w:rsidRPr="00933B80">
        <w:rPr>
          <w:rFonts w:ascii="Times New Roman" w:hAnsi="Times New Roman"/>
          <w:sz w:val="24"/>
          <w:szCs w:val="24"/>
        </w:rPr>
        <w:t xml:space="preserve"> etkili olabilmesi için cinsel </w:t>
      </w:r>
      <w:r w:rsidR="00AD6788" w:rsidRPr="00933B80">
        <w:rPr>
          <w:rFonts w:ascii="Times New Roman" w:eastAsia="HiddenHorzOCR" w:hAnsi="Times New Roman"/>
          <w:sz w:val="24"/>
          <w:szCs w:val="24"/>
        </w:rPr>
        <w:t xml:space="preserve">uyarının olması </w:t>
      </w:r>
      <w:r w:rsidR="00AD6788" w:rsidRPr="00933B80">
        <w:rPr>
          <w:rFonts w:ascii="Times New Roman" w:hAnsi="Times New Roman"/>
          <w:sz w:val="24"/>
          <w:szCs w:val="24"/>
        </w:rPr>
        <w:t>gereklidir.</w:t>
      </w:r>
    </w:p>
    <w:p w:rsidR="00FC7B2F" w:rsidRPr="00933B80" w:rsidRDefault="00FC7B2F" w:rsidP="00B02148">
      <w:pPr>
        <w:autoSpaceDE w:val="0"/>
        <w:autoSpaceDN w:val="0"/>
        <w:adjustRightInd w:val="0"/>
        <w:spacing w:after="0"/>
        <w:jc w:val="both"/>
        <w:rPr>
          <w:rFonts w:ascii="Times New Roman" w:hAnsi="Times New Roman"/>
          <w:sz w:val="24"/>
          <w:szCs w:val="24"/>
        </w:rPr>
      </w:pPr>
    </w:p>
    <w:p w:rsidR="00616E59" w:rsidRPr="00933B80" w:rsidRDefault="00126393" w:rsidP="00B02148">
      <w:pPr>
        <w:spacing w:after="0"/>
        <w:jc w:val="both"/>
        <w:rPr>
          <w:rFonts w:ascii="Times New Roman" w:eastAsia="HiddenHorzOCR" w:hAnsi="Times New Roman"/>
          <w:sz w:val="24"/>
          <w:szCs w:val="24"/>
        </w:rPr>
      </w:pPr>
      <w:r w:rsidRPr="00933B80">
        <w:rPr>
          <w:rFonts w:ascii="Times New Roman" w:hAnsi="Times New Roman"/>
          <w:sz w:val="24"/>
          <w:szCs w:val="24"/>
        </w:rPr>
        <w:t>HARDCİS</w:t>
      </w:r>
      <w:r w:rsidR="00AD6788" w:rsidRPr="00933B80">
        <w:rPr>
          <w:rFonts w:ascii="Times New Roman" w:hAnsi="Times New Roman"/>
          <w:sz w:val="24"/>
          <w:szCs w:val="24"/>
        </w:rPr>
        <w:t xml:space="preserve"> </w:t>
      </w:r>
      <w:r w:rsidR="00AD6788" w:rsidRPr="00933B80">
        <w:rPr>
          <w:rFonts w:ascii="Times New Roman" w:eastAsia="HiddenHorzOCR" w:hAnsi="Times New Roman"/>
          <w:sz w:val="24"/>
          <w:szCs w:val="24"/>
        </w:rPr>
        <w:t xml:space="preserve">kadınlarda kullanım </w:t>
      </w:r>
      <w:r w:rsidR="00AD6788" w:rsidRPr="00933B80">
        <w:rPr>
          <w:rFonts w:ascii="Times New Roman" w:hAnsi="Times New Roman"/>
          <w:sz w:val="24"/>
          <w:szCs w:val="24"/>
        </w:rPr>
        <w:t xml:space="preserve">için </w:t>
      </w:r>
      <w:proofErr w:type="spellStart"/>
      <w:r w:rsidR="00AD6788" w:rsidRPr="00933B80">
        <w:rPr>
          <w:rFonts w:ascii="Times New Roman" w:hAnsi="Times New Roman"/>
          <w:sz w:val="24"/>
          <w:szCs w:val="24"/>
        </w:rPr>
        <w:t>endike</w:t>
      </w:r>
      <w:proofErr w:type="spellEnd"/>
      <w:r w:rsidR="00AD6788" w:rsidRPr="00933B80">
        <w:rPr>
          <w:rFonts w:ascii="Times New Roman" w:hAnsi="Times New Roman"/>
          <w:sz w:val="24"/>
          <w:szCs w:val="24"/>
        </w:rPr>
        <w:t xml:space="preserve"> </w:t>
      </w:r>
      <w:r w:rsidR="00AD6788" w:rsidRPr="00933B80">
        <w:rPr>
          <w:rFonts w:ascii="Times New Roman" w:eastAsia="HiddenHorzOCR" w:hAnsi="Times New Roman"/>
          <w:sz w:val="24"/>
          <w:szCs w:val="24"/>
        </w:rPr>
        <w:t>değildir.</w:t>
      </w:r>
    </w:p>
    <w:p w:rsidR="0086788F" w:rsidRPr="00933B80" w:rsidRDefault="0086788F" w:rsidP="00B02148">
      <w:pPr>
        <w:spacing w:after="0"/>
        <w:jc w:val="both"/>
        <w:rPr>
          <w:rFonts w:ascii="Times New Roman" w:eastAsia="HiddenHorzOCR" w:hAnsi="Times New Roman"/>
          <w:sz w:val="24"/>
          <w:szCs w:val="24"/>
        </w:rPr>
      </w:pPr>
    </w:p>
    <w:p w:rsidR="00BE6FEB" w:rsidRPr="00933B80" w:rsidRDefault="00DA7267" w:rsidP="00DA7267">
      <w:pPr>
        <w:spacing w:after="0"/>
        <w:jc w:val="both"/>
        <w:rPr>
          <w:rFonts w:ascii="Times New Roman" w:hAnsi="Times New Roman"/>
          <w:b/>
          <w:sz w:val="24"/>
          <w:szCs w:val="24"/>
        </w:rPr>
      </w:pPr>
      <w:r w:rsidRPr="00933B80">
        <w:rPr>
          <w:rFonts w:ascii="Times New Roman" w:hAnsi="Times New Roman"/>
          <w:b/>
          <w:sz w:val="24"/>
          <w:szCs w:val="24"/>
        </w:rPr>
        <w:t xml:space="preserve">4.2. </w:t>
      </w:r>
      <w:proofErr w:type="spellStart"/>
      <w:r w:rsidR="00BE6FEB" w:rsidRPr="00933B80">
        <w:rPr>
          <w:rFonts w:ascii="Times New Roman" w:hAnsi="Times New Roman"/>
          <w:b/>
          <w:sz w:val="24"/>
          <w:szCs w:val="24"/>
        </w:rPr>
        <w:t>Pozoloji</w:t>
      </w:r>
      <w:proofErr w:type="spellEnd"/>
      <w:r w:rsidR="00BE6FEB" w:rsidRPr="00933B80">
        <w:rPr>
          <w:rFonts w:ascii="Times New Roman" w:hAnsi="Times New Roman"/>
          <w:b/>
          <w:sz w:val="24"/>
          <w:szCs w:val="24"/>
        </w:rPr>
        <w:t xml:space="preserve"> ve uygulama şekli</w:t>
      </w:r>
    </w:p>
    <w:p w:rsidR="00BE6FEB" w:rsidRPr="00933B80" w:rsidRDefault="00BE6FEB" w:rsidP="00B02148">
      <w:pPr>
        <w:spacing w:after="0"/>
        <w:jc w:val="both"/>
        <w:rPr>
          <w:rFonts w:ascii="Times New Roman" w:hAnsi="Times New Roman"/>
          <w:b/>
          <w:sz w:val="24"/>
          <w:szCs w:val="24"/>
        </w:rPr>
      </w:pPr>
      <w:proofErr w:type="spellStart"/>
      <w:r w:rsidRPr="00933B80">
        <w:rPr>
          <w:rFonts w:ascii="Times New Roman" w:hAnsi="Times New Roman"/>
          <w:b/>
          <w:sz w:val="24"/>
          <w:szCs w:val="24"/>
        </w:rPr>
        <w:t>Pozoloji</w:t>
      </w:r>
      <w:proofErr w:type="spellEnd"/>
      <w:r w:rsidRPr="00933B80">
        <w:rPr>
          <w:rFonts w:ascii="Times New Roman" w:hAnsi="Times New Roman"/>
          <w:b/>
          <w:sz w:val="24"/>
          <w:szCs w:val="24"/>
        </w:rPr>
        <w:t>/uygulama sıklığı ve süresi:</w:t>
      </w:r>
    </w:p>
    <w:p w:rsidR="00CF31A0" w:rsidRPr="00933B80" w:rsidRDefault="00CF31A0" w:rsidP="00B02148">
      <w:pPr>
        <w:autoSpaceDE w:val="0"/>
        <w:autoSpaceDN w:val="0"/>
        <w:adjustRightInd w:val="0"/>
        <w:spacing w:after="0"/>
        <w:jc w:val="both"/>
        <w:rPr>
          <w:rFonts w:ascii="Times New Roman" w:eastAsia="HiddenHorzOCR" w:hAnsi="Times New Roman"/>
          <w:i/>
          <w:sz w:val="24"/>
          <w:szCs w:val="24"/>
          <w:lang w:eastAsia="tr-TR"/>
        </w:rPr>
      </w:pPr>
      <w:r w:rsidRPr="00933B80">
        <w:rPr>
          <w:rFonts w:ascii="Times New Roman" w:eastAsia="HiddenHorzOCR" w:hAnsi="Times New Roman"/>
          <w:i/>
          <w:sz w:val="24"/>
          <w:szCs w:val="24"/>
          <w:lang w:eastAsia="tr-TR"/>
        </w:rPr>
        <w:t xml:space="preserve">Yetişkin </w:t>
      </w:r>
      <w:r w:rsidRPr="00933B80">
        <w:rPr>
          <w:rFonts w:ascii="Times New Roman" w:eastAsia="HiddenHorzOCR" w:hAnsi="Times New Roman"/>
          <w:i/>
          <w:iCs/>
          <w:sz w:val="24"/>
          <w:szCs w:val="24"/>
          <w:lang w:eastAsia="tr-TR"/>
        </w:rPr>
        <w:t xml:space="preserve">erkeklerde </w:t>
      </w:r>
      <w:r w:rsidRPr="00933B80">
        <w:rPr>
          <w:rFonts w:ascii="Times New Roman" w:eastAsia="HiddenHorzOCR" w:hAnsi="Times New Roman"/>
          <w:i/>
          <w:sz w:val="24"/>
          <w:szCs w:val="24"/>
          <w:lang w:eastAsia="tr-TR"/>
        </w:rPr>
        <w:t>kullanımı</w:t>
      </w:r>
    </w:p>
    <w:p w:rsidR="00CF31A0" w:rsidRPr="00933B80" w:rsidRDefault="00CF31A0" w:rsidP="00B02148">
      <w:pPr>
        <w:autoSpaceDE w:val="0"/>
        <w:autoSpaceDN w:val="0"/>
        <w:adjustRightInd w:val="0"/>
        <w:spacing w:after="0"/>
        <w:jc w:val="both"/>
        <w:rPr>
          <w:rFonts w:ascii="Times New Roman" w:eastAsia="HiddenHorzOCR" w:hAnsi="Times New Roman"/>
          <w:sz w:val="24"/>
          <w:szCs w:val="24"/>
          <w:lang w:eastAsia="tr-TR"/>
        </w:rPr>
      </w:pPr>
      <w:r w:rsidRPr="00933B80">
        <w:rPr>
          <w:rFonts w:ascii="Times New Roman" w:eastAsia="HiddenHorzOCR" w:hAnsi="Times New Roman"/>
          <w:sz w:val="24"/>
          <w:szCs w:val="24"/>
          <w:lang w:eastAsia="tr-TR"/>
        </w:rPr>
        <w:t>Genel olarak önerilen günlük doz, cinsel aktiviteden en az 30 dakika önce aç veya tok karna alınan 20 mg tablettir.</w:t>
      </w:r>
    </w:p>
    <w:p w:rsidR="00CF31A0" w:rsidRPr="00933B80" w:rsidRDefault="00CF31A0" w:rsidP="00B02148">
      <w:pPr>
        <w:autoSpaceDE w:val="0"/>
        <w:autoSpaceDN w:val="0"/>
        <w:adjustRightInd w:val="0"/>
        <w:spacing w:after="0"/>
        <w:jc w:val="both"/>
        <w:rPr>
          <w:rFonts w:ascii="Times New Roman" w:eastAsia="HiddenHorzOCR" w:hAnsi="Times New Roman"/>
          <w:sz w:val="24"/>
          <w:szCs w:val="24"/>
          <w:lang w:eastAsia="tr-TR"/>
        </w:rPr>
      </w:pPr>
      <w:r w:rsidRPr="00933B80">
        <w:rPr>
          <w:rFonts w:ascii="Times New Roman" w:eastAsia="HiddenHorzOCR" w:hAnsi="Times New Roman"/>
          <w:sz w:val="24"/>
          <w:szCs w:val="24"/>
          <w:lang w:eastAsia="tr-TR"/>
        </w:rPr>
        <w:t>Maksimum doz sıklığı günde 1 tablettir.</w:t>
      </w:r>
    </w:p>
    <w:p w:rsidR="00AD6788" w:rsidRPr="00933B80" w:rsidRDefault="00CF31A0" w:rsidP="00B02148">
      <w:pPr>
        <w:autoSpaceDE w:val="0"/>
        <w:autoSpaceDN w:val="0"/>
        <w:adjustRightInd w:val="0"/>
        <w:spacing w:after="0"/>
        <w:jc w:val="both"/>
        <w:rPr>
          <w:rFonts w:ascii="Times New Roman" w:eastAsia="HiddenHorzOCR" w:hAnsi="Times New Roman"/>
          <w:sz w:val="24"/>
          <w:szCs w:val="24"/>
          <w:lang w:eastAsia="tr-TR"/>
        </w:rPr>
      </w:pPr>
      <w:r w:rsidRPr="00933B80">
        <w:rPr>
          <w:rFonts w:ascii="Times New Roman" w:eastAsia="HiddenHorzOCR" w:hAnsi="Times New Roman"/>
          <w:sz w:val="24"/>
          <w:szCs w:val="24"/>
          <w:lang w:eastAsia="tr-TR"/>
        </w:rPr>
        <w:t xml:space="preserve">20 </w:t>
      </w:r>
      <w:proofErr w:type="spellStart"/>
      <w:r w:rsidRPr="00933B80">
        <w:rPr>
          <w:rFonts w:ascii="Times New Roman" w:eastAsia="HiddenHorzOCR" w:hAnsi="Times New Roman"/>
          <w:sz w:val="24"/>
          <w:szCs w:val="24"/>
          <w:lang w:eastAsia="tr-TR"/>
        </w:rPr>
        <w:t>mg</w:t>
      </w:r>
      <w:r w:rsidR="00DA7267" w:rsidRPr="00933B80">
        <w:rPr>
          <w:rFonts w:ascii="Times New Roman" w:eastAsia="HiddenHorzOCR" w:hAnsi="Times New Roman"/>
          <w:sz w:val="24"/>
          <w:szCs w:val="24"/>
          <w:lang w:eastAsia="tr-TR"/>
        </w:rPr>
        <w:t>’</w:t>
      </w:r>
      <w:r w:rsidRPr="00933B80">
        <w:rPr>
          <w:rFonts w:ascii="Times New Roman" w:eastAsia="HiddenHorzOCR" w:hAnsi="Times New Roman"/>
          <w:sz w:val="24"/>
          <w:szCs w:val="24"/>
          <w:lang w:eastAsia="tr-TR"/>
        </w:rPr>
        <w:t>lık</w:t>
      </w:r>
      <w:proofErr w:type="spellEnd"/>
      <w:r w:rsidRPr="00933B80">
        <w:rPr>
          <w:rFonts w:ascii="Times New Roman" w:eastAsia="HiddenHorzOCR" w:hAnsi="Times New Roman"/>
          <w:sz w:val="24"/>
          <w:szCs w:val="24"/>
          <w:lang w:eastAsia="tr-TR"/>
        </w:rPr>
        <w:t xml:space="preserve"> </w:t>
      </w:r>
      <w:proofErr w:type="spellStart"/>
      <w:r w:rsidRPr="00933B80">
        <w:rPr>
          <w:rFonts w:ascii="Times New Roman" w:eastAsia="HiddenHorzOCR" w:hAnsi="Times New Roman"/>
          <w:sz w:val="24"/>
          <w:szCs w:val="24"/>
          <w:lang w:eastAsia="tr-TR"/>
        </w:rPr>
        <w:t>tadalafil</w:t>
      </w:r>
      <w:proofErr w:type="spellEnd"/>
      <w:r w:rsidRPr="00933B80">
        <w:rPr>
          <w:rFonts w:ascii="Times New Roman" w:eastAsia="HiddenHorzOCR" w:hAnsi="Times New Roman"/>
          <w:sz w:val="24"/>
          <w:szCs w:val="24"/>
          <w:lang w:eastAsia="tr-TR"/>
        </w:rPr>
        <w:t xml:space="preserve"> tabletler beklenen cinsel aktivite öncesinde kullanım içindir ve sürekli olarak günlük kullanımı önerilmez.</w:t>
      </w:r>
    </w:p>
    <w:p w:rsidR="00CF31A0" w:rsidRPr="00933B80" w:rsidRDefault="00CF31A0" w:rsidP="00B02148">
      <w:pPr>
        <w:autoSpaceDE w:val="0"/>
        <w:autoSpaceDN w:val="0"/>
        <w:adjustRightInd w:val="0"/>
        <w:spacing w:after="0"/>
        <w:jc w:val="both"/>
        <w:rPr>
          <w:rFonts w:ascii="Times New Roman" w:eastAsia="HiddenHorzOCR" w:hAnsi="Times New Roman"/>
          <w:sz w:val="24"/>
          <w:szCs w:val="24"/>
          <w:lang w:eastAsia="tr-TR"/>
        </w:rPr>
      </w:pPr>
    </w:p>
    <w:p w:rsidR="00BE6FEB" w:rsidRPr="00933B80" w:rsidRDefault="00BE6FEB" w:rsidP="00B02148">
      <w:pPr>
        <w:spacing w:after="0"/>
        <w:jc w:val="both"/>
        <w:rPr>
          <w:rFonts w:ascii="Times New Roman" w:hAnsi="Times New Roman"/>
          <w:b/>
          <w:sz w:val="24"/>
          <w:szCs w:val="24"/>
        </w:rPr>
      </w:pPr>
      <w:r w:rsidRPr="00933B80">
        <w:rPr>
          <w:rFonts w:ascii="Times New Roman" w:hAnsi="Times New Roman"/>
          <w:b/>
          <w:sz w:val="24"/>
          <w:szCs w:val="24"/>
        </w:rPr>
        <w:t>Uygulama şekli:</w:t>
      </w:r>
    </w:p>
    <w:p w:rsidR="00AD6788" w:rsidRPr="00933B80" w:rsidRDefault="00AD6788" w:rsidP="00B02148">
      <w:pPr>
        <w:spacing w:after="0"/>
        <w:jc w:val="both"/>
        <w:rPr>
          <w:rFonts w:ascii="Times New Roman" w:hAnsi="Times New Roman"/>
          <w:sz w:val="24"/>
          <w:szCs w:val="24"/>
        </w:rPr>
      </w:pPr>
      <w:r w:rsidRPr="00933B80">
        <w:rPr>
          <w:rFonts w:ascii="Times New Roman" w:hAnsi="Times New Roman"/>
          <w:sz w:val="24"/>
          <w:szCs w:val="24"/>
        </w:rPr>
        <w:t xml:space="preserve">Tabletler </w:t>
      </w:r>
      <w:r w:rsidRPr="00933B80">
        <w:rPr>
          <w:rFonts w:ascii="Times New Roman" w:eastAsia="HiddenHorzOCR" w:hAnsi="Times New Roman"/>
          <w:sz w:val="24"/>
          <w:szCs w:val="24"/>
        </w:rPr>
        <w:t xml:space="preserve">ağız </w:t>
      </w:r>
      <w:r w:rsidRPr="00933B80">
        <w:rPr>
          <w:rFonts w:ascii="Times New Roman" w:hAnsi="Times New Roman"/>
          <w:sz w:val="24"/>
          <w:szCs w:val="24"/>
        </w:rPr>
        <w:t xml:space="preserve">yoluyla </w:t>
      </w:r>
      <w:r w:rsidRPr="00933B80">
        <w:rPr>
          <w:rFonts w:ascii="Times New Roman" w:eastAsia="HiddenHorzOCR" w:hAnsi="Times New Roman"/>
          <w:sz w:val="24"/>
          <w:szCs w:val="24"/>
        </w:rPr>
        <w:t>alınır.</w:t>
      </w:r>
    </w:p>
    <w:p w:rsidR="003D173A" w:rsidRPr="00933B80" w:rsidRDefault="003D173A" w:rsidP="00B02148">
      <w:pPr>
        <w:spacing w:after="0"/>
        <w:jc w:val="both"/>
        <w:rPr>
          <w:rFonts w:ascii="Times New Roman" w:hAnsi="Times New Roman"/>
          <w:b/>
          <w:sz w:val="24"/>
          <w:szCs w:val="24"/>
        </w:rPr>
      </w:pPr>
    </w:p>
    <w:p w:rsidR="00616E59" w:rsidRPr="00933B80" w:rsidRDefault="00BE6FEB" w:rsidP="00B02148">
      <w:pPr>
        <w:spacing w:after="0"/>
        <w:jc w:val="both"/>
        <w:rPr>
          <w:rFonts w:ascii="Times New Roman" w:hAnsi="Times New Roman"/>
          <w:b/>
          <w:sz w:val="24"/>
          <w:szCs w:val="24"/>
        </w:rPr>
      </w:pPr>
      <w:r w:rsidRPr="00933B80">
        <w:rPr>
          <w:rFonts w:ascii="Times New Roman" w:hAnsi="Times New Roman"/>
          <w:b/>
          <w:sz w:val="24"/>
          <w:szCs w:val="24"/>
        </w:rPr>
        <w:t xml:space="preserve">Özel </w:t>
      </w:r>
      <w:proofErr w:type="gramStart"/>
      <w:r w:rsidRPr="00933B80">
        <w:rPr>
          <w:rFonts w:ascii="Times New Roman" w:hAnsi="Times New Roman"/>
          <w:b/>
          <w:sz w:val="24"/>
          <w:szCs w:val="24"/>
        </w:rPr>
        <w:t>popülasyonlara</w:t>
      </w:r>
      <w:proofErr w:type="gramEnd"/>
      <w:r w:rsidRPr="00933B80">
        <w:rPr>
          <w:rFonts w:ascii="Times New Roman" w:hAnsi="Times New Roman"/>
          <w:b/>
          <w:sz w:val="24"/>
          <w:szCs w:val="24"/>
        </w:rPr>
        <w:t xml:space="preserve"> ilişkin ek bilgiler:</w:t>
      </w:r>
    </w:p>
    <w:p w:rsidR="00BE6FEB" w:rsidRPr="00933B80" w:rsidRDefault="00BE6FEB" w:rsidP="00B02148">
      <w:pPr>
        <w:spacing w:after="0"/>
        <w:jc w:val="both"/>
        <w:rPr>
          <w:rFonts w:ascii="Times New Roman" w:hAnsi="Times New Roman"/>
          <w:b/>
          <w:sz w:val="24"/>
          <w:szCs w:val="24"/>
        </w:rPr>
      </w:pPr>
      <w:r w:rsidRPr="00933B80">
        <w:rPr>
          <w:rFonts w:ascii="Times New Roman" w:hAnsi="Times New Roman"/>
          <w:b/>
          <w:sz w:val="24"/>
          <w:szCs w:val="24"/>
        </w:rPr>
        <w:t>Böbrek/Karaciğer yetmezliği:</w:t>
      </w:r>
    </w:p>
    <w:p w:rsidR="00372D43" w:rsidRPr="00933B80" w:rsidRDefault="00372D43" w:rsidP="00B02148">
      <w:pPr>
        <w:autoSpaceDE w:val="0"/>
        <w:autoSpaceDN w:val="0"/>
        <w:adjustRightInd w:val="0"/>
        <w:spacing w:after="0"/>
        <w:jc w:val="both"/>
        <w:rPr>
          <w:rFonts w:ascii="Times New Roman" w:hAnsi="Times New Roman"/>
          <w:sz w:val="24"/>
          <w:szCs w:val="24"/>
        </w:rPr>
      </w:pPr>
      <w:r w:rsidRPr="00933B80">
        <w:rPr>
          <w:rFonts w:ascii="Times New Roman" w:hAnsi="Times New Roman"/>
          <w:sz w:val="24"/>
          <w:szCs w:val="24"/>
        </w:rPr>
        <w:t xml:space="preserve">Hafif ile orta </w:t>
      </w:r>
      <w:r w:rsidRPr="00933B80">
        <w:rPr>
          <w:rFonts w:ascii="Times New Roman" w:eastAsia="HiddenHorzOCR" w:hAnsi="Times New Roman"/>
          <w:sz w:val="24"/>
          <w:szCs w:val="24"/>
        </w:rPr>
        <w:t xml:space="preserve">şiddetli </w:t>
      </w:r>
      <w:r w:rsidRPr="00933B80">
        <w:rPr>
          <w:rFonts w:ascii="Times New Roman" w:hAnsi="Times New Roman"/>
          <w:sz w:val="24"/>
          <w:szCs w:val="24"/>
        </w:rPr>
        <w:t xml:space="preserve">böbrek fonksiyon </w:t>
      </w:r>
      <w:r w:rsidRPr="00933B80">
        <w:rPr>
          <w:rFonts w:ascii="Times New Roman" w:eastAsia="HiddenHorzOCR" w:hAnsi="Times New Roman"/>
          <w:sz w:val="24"/>
          <w:szCs w:val="24"/>
        </w:rPr>
        <w:t xml:space="preserve">bozukluğu </w:t>
      </w:r>
      <w:r w:rsidRPr="00933B80">
        <w:rPr>
          <w:rFonts w:ascii="Times New Roman" w:hAnsi="Times New Roman"/>
          <w:sz w:val="24"/>
          <w:szCs w:val="24"/>
        </w:rPr>
        <w:t xml:space="preserve">olan hastalarda doz </w:t>
      </w:r>
      <w:r w:rsidRPr="00933B80">
        <w:rPr>
          <w:rFonts w:ascii="Times New Roman" w:eastAsia="HiddenHorzOCR" w:hAnsi="Times New Roman"/>
          <w:sz w:val="24"/>
          <w:szCs w:val="24"/>
        </w:rPr>
        <w:t xml:space="preserve">ayarlaması yapılmasına </w:t>
      </w:r>
      <w:r w:rsidRPr="00933B80">
        <w:rPr>
          <w:rFonts w:ascii="Times New Roman" w:hAnsi="Times New Roman"/>
          <w:sz w:val="24"/>
          <w:szCs w:val="24"/>
        </w:rPr>
        <w:t xml:space="preserve">gerek yoktur. </w:t>
      </w:r>
      <w:r w:rsidRPr="00933B80">
        <w:rPr>
          <w:rFonts w:ascii="Times New Roman" w:eastAsia="HiddenHorzOCR" w:hAnsi="Times New Roman"/>
          <w:sz w:val="24"/>
          <w:szCs w:val="24"/>
        </w:rPr>
        <w:t xml:space="preserve">Şiddetli </w:t>
      </w:r>
      <w:r w:rsidRPr="00933B80">
        <w:rPr>
          <w:rFonts w:ascii="Times New Roman" w:hAnsi="Times New Roman"/>
          <w:sz w:val="24"/>
          <w:szCs w:val="24"/>
        </w:rPr>
        <w:t xml:space="preserve">böbrek fonksiyon </w:t>
      </w:r>
      <w:r w:rsidRPr="00933B80">
        <w:rPr>
          <w:rFonts w:ascii="Times New Roman" w:eastAsia="HiddenHorzOCR" w:hAnsi="Times New Roman"/>
          <w:sz w:val="24"/>
          <w:szCs w:val="24"/>
        </w:rPr>
        <w:t xml:space="preserve">bozukluğu </w:t>
      </w:r>
      <w:r w:rsidRPr="00933B80">
        <w:rPr>
          <w:rFonts w:ascii="Times New Roman" w:hAnsi="Times New Roman"/>
          <w:sz w:val="24"/>
          <w:szCs w:val="24"/>
        </w:rPr>
        <w:t xml:space="preserve">olan hastalarda, </w:t>
      </w:r>
      <w:proofErr w:type="spellStart"/>
      <w:r w:rsidRPr="00933B80">
        <w:rPr>
          <w:rFonts w:ascii="Times New Roman" w:hAnsi="Times New Roman"/>
          <w:sz w:val="24"/>
          <w:szCs w:val="24"/>
        </w:rPr>
        <w:t>tadalafil</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kullanılması </w:t>
      </w:r>
      <w:r w:rsidRPr="00933B80">
        <w:rPr>
          <w:rFonts w:ascii="Times New Roman" w:hAnsi="Times New Roman"/>
          <w:sz w:val="24"/>
          <w:szCs w:val="24"/>
        </w:rPr>
        <w:t>önerilmez (</w:t>
      </w:r>
      <w:r w:rsidR="00D41EB7" w:rsidRPr="00933B80">
        <w:rPr>
          <w:rFonts w:ascii="Times New Roman" w:hAnsi="Times New Roman"/>
          <w:sz w:val="24"/>
          <w:szCs w:val="24"/>
        </w:rPr>
        <w:t>B</w:t>
      </w:r>
      <w:r w:rsidRPr="00933B80">
        <w:rPr>
          <w:rFonts w:ascii="Times New Roman" w:hAnsi="Times New Roman"/>
          <w:sz w:val="24"/>
          <w:szCs w:val="24"/>
        </w:rPr>
        <w:t xml:space="preserve">kz. </w:t>
      </w:r>
      <w:r w:rsidR="00D41EB7" w:rsidRPr="00933B80">
        <w:rPr>
          <w:rFonts w:ascii="Times New Roman" w:hAnsi="Times New Roman"/>
          <w:sz w:val="24"/>
          <w:szCs w:val="24"/>
        </w:rPr>
        <w:t>B</w:t>
      </w:r>
      <w:r w:rsidRPr="00933B80">
        <w:rPr>
          <w:rFonts w:ascii="Times New Roman" w:hAnsi="Times New Roman"/>
          <w:sz w:val="24"/>
          <w:szCs w:val="24"/>
        </w:rPr>
        <w:t xml:space="preserve">ölüm </w:t>
      </w:r>
      <w:proofErr w:type="gramStart"/>
      <w:r w:rsidRPr="00933B80">
        <w:rPr>
          <w:rFonts w:ascii="Times New Roman" w:hAnsi="Times New Roman"/>
          <w:sz w:val="24"/>
          <w:szCs w:val="24"/>
        </w:rPr>
        <w:t>4.4</w:t>
      </w:r>
      <w:proofErr w:type="gramEnd"/>
      <w:r w:rsidR="00D41EB7" w:rsidRPr="00933B80">
        <w:rPr>
          <w:rFonts w:ascii="Times New Roman" w:hAnsi="Times New Roman"/>
          <w:sz w:val="24"/>
          <w:szCs w:val="24"/>
        </w:rPr>
        <w:t>.</w:t>
      </w:r>
      <w:r w:rsidRPr="00933B80">
        <w:rPr>
          <w:rFonts w:ascii="Times New Roman" w:hAnsi="Times New Roman"/>
          <w:sz w:val="24"/>
          <w:szCs w:val="24"/>
        </w:rPr>
        <w:t xml:space="preserve"> ve 5.2</w:t>
      </w:r>
      <w:r w:rsidR="00D41EB7" w:rsidRPr="00933B80">
        <w:rPr>
          <w:rFonts w:ascii="Times New Roman" w:hAnsi="Times New Roman"/>
          <w:sz w:val="24"/>
          <w:szCs w:val="24"/>
        </w:rPr>
        <w:t>.</w:t>
      </w:r>
      <w:r w:rsidRPr="00933B80">
        <w:rPr>
          <w:rFonts w:ascii="Times New Roman" w:hAnsi="Times New Roman"/>
          <w:sz w:val="24"/>
          <w:szCs w:val="24"/>
        </w:rPr>
        <w:t>).</w:t>
      </w:r>
    </w:p>
    <w:p w:rsidR="00372D43" w:rsidRPr="00933B80" w:rsidRDefault="00372D43" w:rsidP="00B02148">
      <w:pPr>
        <w:autoSpaceDE w:val="0"/>
        <w:autoSpaceDN w:val="0"/>
        <w:adjustRightInd w:val="0"/>
        <w:spacing w:after="0"/>
        <w:jc w:val="both"/>
        <w:rPr>
          <w:rFonts w:ascii="Times New Roman" w:eastAsia="HiddenHorzOCR" w:hAnsi="Times New Roman"/>
          <w:sz w:val="24"/>
          <w:szCs w:val="24"/>
        </w:rPr>
      </w:pPr>
    </w:p>
    <w:p w:rsidR="00372D43" w:rsidRPr="00933B80" w:rsidRDefault="00F12029" w:rsidP="00B02148">
      <w:pPr>
        <w:autoSpaceDE w:val="0"/>
        <w:autoSpaceDN w:val="0"/>
        <w:adjustRightInd w:val="0"/>
        <w:spacing w:after="0"/>
        <w:jc w:val="both"/>
        <w:rPr>
          <w:rFonts w:ascii="Times New Roman" w:eastAsia="HiddenHorzOCR" w:hAnsi="Times New Roman"/>
          <w:sz w:val="24"/>
          <w:szCs w:val="24"/>
          <w:lang w:eastAsia="tr-TR"/>
        </w:rPr>
      </w:pPr>
      <w:r>
        <w:rPr>
          <w:rFonts w:ascii="Times New Roman" w:eastAsia="HiddenHorzOCR" w:hAnsi="Times New Roman"/>
          <w:sz w:val="24"/>
          <w:szCs w:val="24"/>
          <w:lang w:eastAsia="tr-TR"/>
        </w:rPr>
        <w:lastRenderedPageBreak/>
        <w:t>Şiddetli k</w:t>
      </w:r>
      <w:r w:rsidR="00CF31A0" w:rsidRPr="00933B80">
        <w:rPr>
          <w:rFonts w:ascii="Times New Roman" w:eastAsia="HiddenHorzOCR" w:hAnsi="Times New Roman"/>
          <w:sz w:val="24"/>
          <w:szCs w:val="24"/>
          <w:lang w:eastAsia="tr-TR"/>
        </w:rPr>
        <w:t xml:space="preserve">araciğer </w:t>
      </w:r>
      <w:r>
        <w:rPr>
          <w:rFonts w:ascii="Times New Roman" w:eastAsia="HiddenHorzOCR" w:hAnsi="Times New Roman"/>
          <w:sz w:val="24"/>
          <w:szCs w:val="24"/>
          <w:lang w:eastAsia="tr-TR"/>
        </w:rPr>
        <w:t xml:space="preserve">fonksiyon bozukluğu </w:t>
      </w:r>
      <w:r w:rsidR="00CF31A0" w:rsidRPr="00933B80">
        <w:rPr>
          <w:rFonts w:ascii="Times New Roman" w:eastAsia="HiddenHorzOCR" w:hAnsi="Times New Roman"/>
          <w:sz w:val="24"/>
          <w:szCs w:val="24"/>
          <w:lang w:eastAsia="tr-TR"/>
        </w:rPr>
        <w:t>olan hastalarda (</w:t>
      </w:r>
      <w:proofErr w:type="spellStart"/>
      <w:r w:rsidR="00CF31A0" w:rsidRPr="00933B80">
        <w:rPr>
          <w:rFonts w:ascii="Times New Roman" w:eastAsia="HiddenHorzOCR" w:hAnsi="Times New Roman"/>
          <w:sz w:val="24"/>
          <w:szCs w:val="24"/>
          <w:lang w:eastAsia="tr-TR"/>
        </w:rPr>
        <w:t>Child</w:t>
      </w:r>
      <w:proofErr w:type="spellEnd"/>
      <w:r w:rsidR="00CF31A0" w:rsidRPr="00933B80">
        <w:rPr>
          <w:rFonts w:ascii="Times New Roman" w:eastAsia="HiddenHorzOCR" w:hAnsi="Times New Roman"/>
          <w:sz w:val="24"/>
          <w:szCs w:val="24"/>
          <w:lang w:eastAsia="tr-TR"/>
        </w:rPr>
        <w:t>-</w:t>
      </w:r>
      <w:proofErr w:type="spellStart"/>
      <w:r w:rsidR="00CF31A0" w:rsidRPr="00933B80">
        <w:rPr>
          <w:rFonts w:ascii="Times New Roman" w:eastAsia="HiddenHorzOCR" w:hAnsi="Times New Roman"/>
          <w:sz w:val="24"/>
          <w:szCs w:val="24"/>
          <w:lang w:eastAsia="tr-TR"/>
        </w:rPr>
        <w:t>Pugh</w:t>
      </w:r>
      <w:proofErr w:type="spellEnd"/>
      <w:r w:rsidR="00CF31A0" w:rsidRPr="00933B80">
        <w:rPr>
          <w:rFonts w:ascii="Times New Roman" w:eastAsia="HiddenHorzOCR" w:hAnsi="Times New Roman"/>
          <w:sz w:val="24"/>
          <w:szCs w:val="24"/>
          <w:lang w:eastAsia="tr-TR"/>
        </w:rPr>
        <w:t xml:space="preserve"> Sınıf C), </w:t>
      </w:r>
      <w:proofErr w:type="spellStart"/>
      <w:r w:rsidR="00C86F91" w:rsidRPr="00933B80">
        <w:rPr>
          <w:rFonts w:ascii="Times New Roman" w:eastAsia="HiddenHorzOCR" w:hAnsi="Times New Roman"/>
          <w:sz w:val="24"/>
          <w:szCs w:val="24"/>
          <w:lang w:eastAsia="tr-TR"/>
        </w:rPr>
        <w:t>tadalafil</w:t>
      </w:r>
      <w:r w:rsidR="005A2E31" w:rsidRPr="00933B80">
        <w:rPr>
          <w:rFonts w:ascii="Times New Roman" w:eastAsia="HiddenHorzOCR" w:hAnsi="Times New Roman"/>
          <w:sz w:val="24"/>
          <w:szCs w:val="24"/>
          <w:lang w:eastAsia="tr-TR"/>
        </w:rPr>
        <w:t>in</w:t>
      </w:r>
      <w:proofErr w:type="spellEnd"/>
      <w:r w:rsidR="00CF31A0" w:rsidRPr="00933B80">
        <w:rPr>
          <w:rFonts w:ascii="Times New Roman" w:eastAsia="HiddenHorzOCR" w:hAnsi="Times New Roman"/>
          <w:sz w:val="24"/>
          <w:szCs w:val="24"/>
          <w:lang w:eastAsia="tr-TR"/>
        </w:rPr>
        <w:t xml:space="preserve"> güvenliliği ile ilgili sınırlı klinik veri mevcuttur. Eğer bu hastalara </w:t>
      </w:r>
      <w:r w:rsidR="00126393" w:rsidRPr="00933B80">
        <w:rPr>
          <w:rFonts w:ascii="Times New Roman" w:eastAsia="HiddenHorzOCR" w:hAnsi="Times New Roman"/>
          <w:sz w:val="24"/>
          <w:szCs w:val="24"/>
          <w:lang w:eastAsia="tr-TR"/>
        </w:rPr>
        <w:t>HARDCİS</w:t>
      </w:r>
      <w:r w:rsidR="00CF31A0" w:rsidRPr="00933B80">
        <w:rPr>
          <w:rFonts w:ascii="Times New Roman" w:eastAsia="HiddenHorzOCR" w:hAnsi="Times New Roman"/>
          <w:sz w:val="24"/>
          <w:szCs w:val="24"/>
          <w:lang w:eastAsia="tr-TR"/>
        </w:rPr>
        <w:t xml:space="preserve"> reçete edilirse hastaya, ilacı reçete eden hekim tarafından detaylı bir yarar/risk değerlendirmesi yapılmalıdır (</w:t>
      </w:r>
      <w:r w:rsidR="005A2E31" w:rsidRPr="00933B80">
        <w:rPr>
          <w:rFonts w:ascii="Times New Roman" w:eastAsia="HiddenHorzOCR" w:hAnsi="Times New Roman"/>
          <w:sz w:val="24"/>
          <w:szCs w:val="24"/>
          <w:lang w:eastAsia="tr-TR"/>
        </w:rPr>
        <w:t>B</w:t>
      </w:r>
      <w:r w:rsidR="00CF31A0" w:rsidRPr="00933B80">
        <w:rPr>
          <w:rFonts w:ascii="Times New Roman" w:eastAsia="HiddenHorzOCR" w:hAnsi="Times New Roman"/>
          <w:sz w:val="24"/>
          <w:szCs w:val="24"/>
          <w:lang w:eastAsia="tr-TR"/>
        </w:rPr>
        <w:t xml:space="preserve">kz. Bölüm </w:t>
      </w:r>
      <w:proofErr w:type="gramStart"/>
      <w:r w:rsidR="00CF31A0" w:rsidRPr="00933B80">
        <w:rPr>
          <w:rFonts w:ascii="Times New Roman" w:eastAsia="HiddenHorzOCR" w:hAnsi="Times New Roman"/>
          <w:sz w:val="24"/>
          <w:szCs w:val="24"/>
          <w:lang w:eastAsia="tr-TR"/>
        </w:rPr>
        <w:t>5.2</w:t>
      </w:r>
      <w:proofErr w:type="gramEnd"/>
      <w:r w:rsidR="005A2E31" w:rsidRPr="00933B80">
        <w:rPr>
          <w:rFonts w:ascii="Times New Roman" w:eastAsia="HiddenHorzOCR" w:hAnsi="Times New Roman"/>
          <w:sz w:val="24"/>
          <w:szCs w:val="24"/>
          <w:lang w:eastAsia="tr-TR"/>
        </w:rPr>
        <w:t>.</w:t>
      </w:r>
      <w:r w:rsidR="00CF31A0" w:rsidRPr="00933B80">
        <w:rPr>
          <w:rFonts w:ascii="Times New Roman" w:eastAsia="HiddenHorzOCR" w:hAnsi="Times New Roman"/>
          <w:sz w:val="24"/>
          <w:szCs w:val="24"/>
          <w:lang w:eastAsia="tr-TR"/>
        </w:rPr>
        <w:t>).</w:t>
      </w:r>
    </w:p>
    <w:p w:rsidR="00CF31A0" w:rsidRPr="00933B80" w:rsidRDefault="00CF31A0" w:rsidP="00B02148">
      <w:pPr>
        <w:autoSpaceDE w:val="0"/>
        <w:autoSpaceDN w:val="0"/>
        <w:adjustRightInd w:val="0"/>
        <w:spacing w:after="0"/>
        <w:jc w:val="both"/>
        <w:rPr>
          <w:rFonts w:ascii="Times New Roman" w:eastAsia="HiddenHorzOCR" w:hAnsi="Times New Roman"/>
          <w:sz w:val="24"/>
          <w:szCs w:val="24"/>
          <w:lang w:eastAsia="tr-TR"/>
        </w:rPr>
      </w:pPr>
    </w:p>
    <w:p w:rsidR="00CF31A0" w:rsidRPr="00933B80" w:rsidRDefault="00CF31A0" w:rsidP="00B02148">
      <w:pPr>
        <w:autoSpaceDE w:val="0"/>
        <w:autoSpaceDN w:val="0"/>
        <w:adjustRightInd w:val="0"/>
        <w:spacing w:after="0"/>
        <w:jc w:val="both"/>
        <w:rPr>
          <w:rFonts w:ascii="Times New Roman" w:hAnsi="Times New Roman"/>
          <w:b/>
          <w:bCs/>
          <w:sz w:val="24"/>
          <w:szCs w:val="24"/>
          <w:lang w:eastAsia="tr-TR"/>
        </w:rPr>
      </w:pPr>
      <w:r w:rsidRPr="00933B80">
        <w:rPr>
          <w:rFonts w:ascii="Times New Roman" w:hAnsi="Times New Roman"/>
          <w:b/>
          <w:bCs/>
          <w:sz w:val="24"/>
          <w:szCs w:val="24"/>
          <w:lang w:eastAsia="tr-TR"/>
        </w:rPr>
        <w:t>Diyabet:</w:t>
      </w:r>
    </w:p>
    <w:p w:rsidR="00CF31A0" w:rsidRPr="00933B80" w:rsidRDefault="00CF31A0" w:rsidP="00B02148">
      <w:pPr>
        <w:autoSpaceDE w:val="0"/>
        <w:autoSpaceDN w:val="0"/>
        <w:adjustRightInd w:val="0"/>
        <w:spacing w:after="0"/>
        <w:jc w:val="both"/>
        <w:rPr>
          <w:rFonts w:ascii="Times New Roman" w:hAnsi="Times New Roman"/>
          <w:sz w:val="24"/>
          <w:szCs w:val="24"/>
          <w:lang w:eastAsia="tr-TR"/>
        </w:rPr>
      </w:pPr>
      <w:r w:rsidRPr="00933B80">
        <w:rPr>
          <w:rFonts w:ascii="Times New Roman" w:hAnsi="Times New Roman"/>
          <w:sz w:val="24"/>
          <w:szCs w:val="24"/>
          <w:lang w:eastAsia="tr-TR"/>
        </w:rPr>
        <w:t xml:space="preserve">Diyabetli hastalarda doz </w:t>
      </w:r>
      <w:r w:rsidRPr="00933B80">
        <w:rPr>
          <w:rFonts w:ascii="Times New Roman" w:eastAsia="HiddenHorzOCR" w:hAnsi="Times New Roman"/>
          <w:sz w:val="24"/>
          <w:szCs w:val="24"/>
          <w:lang w:eastAsia="tr-TR"/>
        </w:rPr>
        <w:t xml:space="preserve">ayarlaması yapılmasına </w:t>
      </w:r>
      <w:r w:rsidRPr="00933B80">
        <w:rPr>
          <w:rFonts w:ascii="Times New Roman" w:hAnsi="Times New Roman"/>
          <w:sz w:val="24"/>
          <w:szCs w:val="24"/>
          <w:lang w:eastAsia="tr-TR"/>
        </w:rPr>
        <w:t>gerek yoktur.</w:t>
      </w:r>
    </w:p>
    <w:p w:rsidR="0077367F" w:rsidRPr="00933B80" w:rsidRDefault="0077367F" w:rsidP="00B02148">
      <w:pPr>
        <w:spacing w:after="0"/>
        <w:jc w:val="both"/>
        <w:rPr>
          <w:rFonts w:ascii="Times New Roman" w:hAnsi="Times New Roman"/>
          <w:b/>
          <w:sz w:val="24"/>
          <w:szCs w:val="24"/>
        </w:rPr>
      </w:pPr>
    </w:p>
    <w:p w:rsidR="00BE6FEB" w:rsidRPr="00933B80" w:rsidRDefault="00BE6FEB" w:rsidP="00B02148">
      <w:pPr>
        <w:spacing w:after="0"/>
        <w:jc w:val="both"/>
        <w:rPr>
          <w:rFonts w:ascii="Times New Roman" w:hAnsi="Times New Roman"/>
          <w:b/>
          <w:sz w:val="24"/>
          <w:szCs w:val="24"/>
        </w:rPr>
      </w:pPr>
      <w:proofErr w:type="spellStart"/>
      <w:r w:rsidRPr="00933B80">
        <w:rPr>
          <w:rFonts w:ascii="Times New Roman" w:hAnsi="Times New Roman"/>
          <w:b/>
          <w:sz w:val="24"/>
          <w:szCs w:val="24"/>
        </w:rPr>
        <w:t>Pediyatrik</w:t>
      </w:r>
      <w:proofErr w:type="spellEnd"/>
      <w:r w:rsidRPr="00933B80">
        <w:rPr>
          <w:rFonts w:ascii="Times New Roman" w:hAnsi="Times New Roman"/>
          <w:b/>
          <w:sz w:val="24"/>
          <w:szCs w:val="24"/>
        </w:rPr>
        <w:t xml:space="preserve"> </w:t>
      </w:r>
      <w:proofErr w:type="gramStart"/>
      <w:r w:rsidRPr="00933B80">
        <w:rPr>
          <w:rFonts w:ascii="Times New Roman" w:hAnsi="Times New Roman"/>
          <w:b/>
          <w:sz w:val="24"/>
          <w:szCs w:val="24"/>
        </w:rPr>
        <w:t>popülasyon</w:t>
      </w:r>
      <w:proofErr w:type="gramEnd"/>
      <w:r w:rsidRPr="00933B80">
        <w:rPr>
          <w:rFonts w:ascii="Times New Roman" w:hAnsi="Times New Roman"/>
          <w:b/>
          <w:sz w:val="24"/>
          <w:szCs w:val="24"/>
        </w:rPr>
        <w:t>:</w:t>
      </w:r>
    </w:p>
    <w:p w:rsidR="00616E59" w:rsidRPr="00933B80" w:rsidRDefault="00126393" w:rsidP="00B02148">
      <w:pPr>
        <w:spacing w:after="0"/>
        <w:jc w:val="both"/>
        <w:rPr>
          <w:rFonts w:ascii="Times New Roman" w:hAnsi="Times New Roman"/>
          <w:sz w:val="24"/>
          <w:szCs w:val="24"/>
        </w:rPr>
      </w:pPr>
      <w:r w:rsidRPr="00933B80">
        <w:rPr>
          <w:rFonts w:ascii="Times New Roman" w:hAnsi="Times New Roman"/>
          <w:sz w:val="24"/>
          <w:szCs w:val="24"/>
        </w:rPr>
        <w:t>HARDCİS</w:t>
      </w:r>
      <w:r w:rsidR="00372D43" w:rsidRPr="00933B80">
        <w:rPr>
          <w:rFonts w:ascii="Times New Roman" w:hAnsi="Times New Roman"/>
          <w:sz w:val="24"/>
          <w:szCs w:val="24"/>
        </w:rPr>
        <w:t xml:space="preserve"> 18 </w:t>
      </w:r>
      <w:r w:rsidR="00372D43" w:rsidRPr="00933B80">
        <w:rPr>
          <w:rFonts w:ascii="Times New Roman" w:eastAsia="HiddenHorzOCR" w:hAnsi="Times New Roman"/>
          <w:sz w:val="24"/>
          <w:szCs w:val="24"/>
        </w:rPr>
        <w:t>yaşın altındaki kişilerde kullanılmamalıdır.</w:t>
      </w:r>
    </w:p>
    <w:p w:rsidR="0077367F" w:rsidRPr="00933B80" w:rsidRDefault="0077367F" w:rsidP="00B02148">
      <w:pPr>
        <w:spacing w:after="0"/>
        <w:jc w:val="both"/>
        <w:rPr>
          <w:rFonts w:ascii="Times New Roman" w:hAnsi="Times New Roman"/>
          <w:b/>
          <w:sz w:val="24"/>
          <w:szCs w:val="24"/>
        </w:rPr>
      </w:pPr>
    </w:p>
    <w:p w:rsidR="00BE6FEB" w:rsidRPr="00933B80" w:rsidRDefault="00BE6FEB" w:rsidP="00B02148">
      <w:pPr>
        <w:spacing w:after="0"/>
        <w:jc w:val="both"/>
        <w:rPr>
          <w:rFonts w:ascii="Times New Roman" w:hAnsi="Times New Roman"/>
          <w:b/>
          <w:sz w:val="24"/>
          <w:szCs w:val="24"/>
        </w:rPr>
      </w:pPr>
      <w:proofErr w:type="spellStart"/>
      <w:r w:rsidRPr="00933B80">
        <w:rPr>
          <w:rFonts w:ascii="Times New Roman" w:hAnsi="Times New Roman"/>
          <w:b/>
          <w:sz w:val="24"/>
          <w:szCs w:val="24"/>
        </w:rPr>
        <w:t>Geriyatrik</w:t>
      </w:r>
      <w:proofErr w:type="spellEnd"/>
      <w:r w:rsidRPr="00933B80">
        <w:rPr>
          <w:rFonts w:ascii="Times New Roman" w:hAnsi="Times New Roman"/>
          <w:b/>
          <w:sz w:val="24"/>
          <w:szCs w:val="24"/>
        </w:rPr>
        <w:t xml:space="preserve"> </w:t>
      </w:r>
      <w:proofErr w:type="gramStart"/>
      <w:r w:rsidRPr="00933B80">
        <w:rPr>
          <w:rFonts w:ascii="Times New Roman" w:hAnsi="Times New Roman"/>
          <w:b/>
          <w:sz w:val="24"/>
          <w:szCs w:val="24"/>
        </w:rPr>
        <w:t>popülasyon</w:t>
      </w:r>
      <w:proofErr w:type="gramEnd"/>
      <w:r w:rsidRPr="00933B80">
        <w:rPr>
          <w:rFonts w:ascii="Times New Roman" w:hAnsi="Times New Roman"/>
          <w:b/>
          <w:sz w:val="24"/>
          <w:szCs w:val="24"/>
        </w:rPr>
        <w:t>:</w:t>
      </w:r>
    </w:p>
    <w:p w:rsidR="00372D43" w:rsidRPr="00933B80" w:rsidRDefault="00372D43" w:rsidP="00B02148">
      <w:pPr>
        <w:autoSpaceDE w:val="0"/>
        <w:autoSpaceDN w:val="0"/>
        <w:adjustRightInd w:val="0"/>
        <w:spacing w:after="0"/>
        <w:jc w:val="both"/>
        <w:rPr>
          <w:rFonts w:ascii="Times New Roman" w:eastAsia="HiddenHorzOCR" w:hAnsi="Times New Roman"/>
          <w:sz w:val="24"/>
          <w:szCs w:val="24"/>
        </w:rPr>
      </w:pPr>
      <w:r w:rsidRPr="00933B80">
        <w:rPr>
          <w:rFonts w:ascii="Times New Roman" w:eastAsia="HiddenHorzOCR" w:hAnsi="Times New Roman"/>
          <w:sz w:val="24"/>
          <w:szCs w:val="24"/>
        </w:rPr>
        <w:t>Yaşlı erkeklerde doz ayarlaması yapılmasına gerek yoktur.</w:t>
      </w:r>
    </w:p>
    <w:p w:rsidR="00372D43" w:rsidRPr="00933B80" w:rsidRDefault="00372D43" w:rsidP="00B02148">
      <w:pPr>
        <w:spacing w:after="0"/>
        <w:jc w:val="both"/>
        <w:rPr>
          <w:rFonts w:ascii="Times New Roman" w:hAnsi="Times New Roman"/>
          <w:sz w:val="24"/>
          <w:szCs w:val="24"/>
        </w:rPr>
      </w:pPr>
    </w:p>
    <w:p w:rsidR="00BE6FEB" w:rsidRPr="00933B80" w:rsidRDefault="005A2E31" w:rsidP="005A2E31">
      <w:pPr>
        <w:spacing w:after="0"/>
        <w:jc w:val="both"/>
        <w:rPr>
          <w:rFonts w:ascii="Times New Roman" w:hAnsi="Times New Roman"/>
          <w:b/>
          <w:sz w:val="24"/>
          <w:szCs w:val="24"/>
        </w:rPr>
      </w:pPr>
      <w:r w:rsidRPr="00933B80">
        <w:rPr>
          <w:rFonts w:ascii="Times New Roman" w:hAnsi="Times New Roman"/>
          <w:b/>
          <w:sz w:val="24"/>
          <w:szCs w:val="24"/>
        </w:rPr>
        <w:t xml:space="preserve">4.3. </w:t>
      </w:r>
      <w:proofErr w:type="spellStart"/>
      <w:r w:rsidR="00BE6FEB" w:rsidRPr="00933B80">
        <w:rPr>
          <w:rFonts w:ascii="Times New Roman" w:hAnsi="Times New Roman"/>
          <w:b/>
          <w:sz w:val="24"/>
          <w:szCs w:val="24"/>
        </w:rPr>
        <w:t>Kontrendikasyonlar</w:t>
      </w:r>
      <w:proofErr w:type="spellEnd"/>
    </w:p>
    <w:p w:rsidR="00372D43" w:rsidRPr="00933B80" w:rsidRDefault="00372D43" w:rsidP="00B02148">
      <w:pPr>
        <w:autoSpaceDE w:val="0"/>
        <w:autoSpaceDN w:val="0"/>
        <w:adjustRightInd w:val="0"/>
        <w:spacing w:after="0"/>
        <w:jc w:val="both"/>
        <w:rPr>
          <w:rFonts w:ascii="Times New Roman" w:hAnsi="Times New Roman"/>
          <w:sz w:val="24"/>
          <w:szCs w:val="24"/>
        </w:rPr>
      </w:pPr>
      <w:r w:rsidRPr="00933B80">
        <w:rPr>
          <w:rFonts w:ascii="Times New Roman" w:hAnsi="Times New Roman"/>
          <w:sz w:val="24"/>
          <w:szCs w:val="24"/>
        </w:rPr>
        <w:t xml:space="preserve">Etkin madde veya </w:t>
      </w:r>
      <w:r w:rsidRPr="00933B80">
        <w:rPr>
          <w:rFonts w:ascii="Times New Roman" w:eastAsia="HiddenHorzOCR" w:hAnsi="Times New Roman"/>
          <w:sz w:val="24"/>
          <w:szCs w:val="24"/>
        </w:rPr>
        <w:t xml:space="preserve">yardımcı </w:t>
      </w:r>
      <w:r w:rsidRPr="00933B80">
        <w:rPr>
          <w:rFonts w:ascii="Times New Roman" w:hAnsi="Times New Roman"/>
          <w:sz w:val="24"/>
          <w:szCs w:val="24"/>
        </w:rPr>
        <w:t xml:space="preserve">maddelerden herhangi birine </w:t>
      </w:r>
      <w:r w:rsidRPr="00933B80">
        <w:rPr>
          <w:rFonts w:ascii="Times New Roman" w:eastAsia="HiddenHorzOCR" w:hAnsi="Times New Roman"/>
          <w:sz w:val="24"/>
          <w:szCs w:val="24"/>
        </w:rPr>
        <w:t xml:space="preserve">karşı aşırı duyarlılığı </w:t>
      </w:r>
      <w:r w:rsidRPr="00933B80">
        <w:rPr>
          <w:rFonts w:ascii="Times New Roman" w:hAnsi="Times New Roman"/>
          <w:sz w:val="24"/>
          <w:szCs w:val="24"/>
        </w:rPr>
        <w:t>olan hastalarda</w:t>
      </w:r>
    </w:p>
    <w:p w:rsidR="00372D43" w:rsidRPr="00933B80" w:rsidRDefault="00372D43" w:rsidP="00B02148">
      <w:pPr>
        <w:autoSpaceDE w:val="0"/>
        <w:autoSpaceDN w:val="0"/>
        <w:adjustRightInd w:val="0"/>
        <w:spacing w:after="0"/>
        <w:jc w:val="both"/>
        <w:rPr>
          <w:rFonts w:ascii="Times New Roman" w:eastAsia="HiddenHorzOCR" w:hAnsi="Times New Roman"/>
          <w:sz w:val="24"/>
          <w:szCs w:val="24"/>
        </w:rPr>
      </w:pPr>
      <w:proofErr w:type="spellStart"/>
      <w:r w:rsidRPr="00933B80">
        <w:rPr>
          <w:rFonts w:ascii="Times New Roman" w:hAnsi="Times New Roman"/>
          <w:sz w:val="24"/>
          <w:szCs w:val="24"/>
        </w:rPr>
        <w:t>kontrendikedir</w:t>
      </w:r>
      <w:proofErr w:type="spellEnd"/>
      <w:r w:rsidRPr="00933B80">
        <w:rPr>
          <w:rFonts w:ascii="Times New Roman" w:eastAsia="HiddenHorzOCR" w:hAnsi="Times New Roman"/>
          <w:sz w:val="24"/>
          <w:szCs w:val="24"/>
        </w:rPr>
        <w:t>.</w:t>
      </w:r>
    </w:p>
    <w:p w:rsidR="00372D43" w:rsidRPr="00933B80" w:rsidRDefault="00372D43" w:rsidP="00B02148">
      <w:pPr>
        <w:autoSpaceDE w:val="0"/>
        <w:autoSpaceDN w:val="0"/>
        <w:adjustRightInd w:val="0"/>
        <w:spacing w:after="0"/>
        <w:jc w:val="both"/>
        <w:rPr>
          <w:rFonts w:ascii="Times New Roman" w:hAnsi="Times New Roman"/>
          <w:sz w:val="24"/>
          <w:szCs w:val="24"/>
        </w:rPr>
      </w:pPr>
    </w:p>
    <w:p w:rsidR="00372D43" w:rsidRPr="00933B80" w:rsidRDefault="00372D43" w:rsidP="00B02148">
      <w:pPr>
        <w:autoSpaceDE w:val="0"/>
        <w:autoSpaceDN w:val="0"/>
        <w:adjustRightInd w:val="0"/>
        <w:spacing w:after="0"/>
        <w:jc w:val="both"/>
        <w:rPr>
          <w:rFonts w:ascii="Times New Roman" w:hAnsi="Times New Roman"/>
          <w:sz w:val="24"/>
          <w:szCs w:val="24"/>
        </w:rPr>
      </w:pPr>
      <w:r w:rsidRPr="00933B80">
        <w:rPr>
          <w:rFonts w:ascii="Times New Roman" w:hAnsi="Times New Roman"/>
          <w:sz w:val="24"/>
          <w:szCs w:val="24"/>
        </w:rPr>
        <w:t xml:space="preserve">Klinik </w:t>
      </w:r>
      <w:r w:rsidRPr="00933B80">
        <w:rPr>
          <w:rFonts w:ascii="Times New Roman" w:eastAsia="HiddenHorzOCR" w:hAnsi="Times New Roman"/>
          <w:sz w:val="24"/>
          <w:szCs w:val="24"/>
        </w:rPr>
        <w:t xml:space="preserve">çalışmalarda </w:t>
      </w:r>
      <w:proofErr w:type="spellStart"/>
      <w:r w:rsidRPr="00933B80">
        <w:rPr>
          <w:rFonts w:ascii="Times New Roman" w:hAnsi="Times New Roman"/>
          <w:sz w:val="24"/>
          <w:szCs w:val="24"/>
        </w:rPr>
        <w:t>tadalafilin</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nitratların </w:t>
      </w:r>
      <w:proofErr w:type="spellStart"/>
      <w:r w:rsidRPr="00933B80">
        <w:rPr>
          <w:rFonts w:ascii="Times New Roman" w:hAnsi="Times New Roman"/>
          <w:sz w:val="24"/>
          <w:szCs w:val="24"/>
        </w:rPr>
        <w:t>hipotansif</w:t>
      </w:r>
      <w:proofErr w:type="spellEnd"/>
      <w:r w:rsidRPr="00933B80">
        <w:rPr>
          <w:rFonts w:ascii="Times New Roman" w:hAnsi="Times New Roman"/>
          <w:sz w:val="24"/>
          <w:szCs w:val="24"/>
        </w:rPr>
        <w:t xml:space="preserve"> etkilerini </w:t>
      </w:r>
      <w:r w:rsidRPr="00933B80">
        <w:rPr>
          <w:rFonts w:ascii="Times New Roman" w:eastAsia="HiddenHorzOCR" w:hAnsi="Times New Roman"/>
          <w:sz w:val="24"/>
          <w:szCs w:val="24"/>
        </w:rPr>
        <w:t xml:space="preserve">artırdığı gösterilmiştir. </w:t>
      </w:r>
      <w:r w:rsidR="00272FAB" w:rsidRPr="00933B80">
        <w:rPr>
          <w:rFonts w:ascii="Times New Roman" w:hAnsi="Times New Roman"/>
          <w:sz w:val="24"/>
          <w:szCs w:val="24"/>
        </w:rPr>
        <w:t xml:space="preserve">Bu </w:t>
      </w:r>
      <w:r w:rsidRPr="00933B80">
        <w:rPr>
          <w:rFonts w:ascii="Times New Roman" w:hAnsi="Times New Roman"/>
          <w:sz w:val="24"/>
          <w:szCs w:val="24"/>
        </w:rPr>
        <w:t>durumun</w:t>
      </w:r>
      <w:r w:rsidR="00272FAB" w:rsidRPr="00933B80">
        <w:rPr>
          <w:rFonts w:ascii="Times New Roman" w:hAnsi="Times New Roman"/>
          <w:sz w:val="24"/>
          <w:szCs w:val="24"/>
        </w:rPr>
        <w:t xml:space="preserve"> </w:t>
      </w:r>
      <w:r w:rsidRPr="00933B80">
        <w:rPr>
          <w:rFonts w:ascii="Times New Roman" w:eastAsia="HiddenHorzOCR" w:hAnsi="Times New Roman"/>
          <w:sz w:val="24"/>
          <w:szCs w:val="24"/>
        </w:rPr>
        <w:t xml:space="preserve">nitratların </w:t>
      </w:r>
      <w:r w:rsidR="00272FAB" w:rsidRPr="00933B80">
        <w:rPr>
          <w:rFonts w:ascii="Times New Roman" w:hAnsi="Times New Roman"/>
          <w:sz w:val="24"/>
          <w:szCs w:val="24"/>
        </w:rPr>
        <w:t xml:space="preserve">ve </w:t>
      </w:r>
      <w:proofErr w:type="spellStart"/>
      <w:r w:rsidR="00272FAB" w:rsidRPr="00933B80">
        <w:rPr>
          <w:rFonts w:ascii="Times New Roman" w:hAnsi="Times New Roman"/>
          <w:sz w:val="24"/>
          <w:szCs w:val="24"/>
        </w:rPr>
        <w:t>tadalafilin</w:t>
      </w:r>
      <w:proofErr w:type="spellEnd"/>
      <w:r w:rsidR="00272FAB" w:rsidRPr="00933B80">
        <w:rPr>
          <w:rFonts w:ascii="Times New Roman" w:hAnsi="Times New Roman"/>
          <w:sz w:val="24"/>
          <w:szCs w:val="24"/>
        </w:rPr>
        <w:t xml:space="preserve"> nitrik oksit/</w:t>
      </w:r>
      <w:proofErr w:type="spellStart"/>
      <w:r w:rsidRPr="00933B80">
        <w:rPr>
          <w:rFonts w:ascii="Times New Roman" w:hAnsi="Times New Roman"/>
          <w:sz w:val="24"/>
          <w:szCs w:val="24"/>
        </w:rPr>
        <w:t>cGMP</w:t>
      </w:r>
      <w:proofErr w:type="spellEnd"/>
      <w:r w:rsidRPr="00933B80">
        <w:rPr>
          <w:rFonts w:ascii="Times New Roman" w:hAnsi="Times New Roman"/>
          <w:sz w:val="24"/>
          <w:szCs w:val="24"/>
        </w:rPr>
        <w:t xml:space="preserve"> yolu üzerindeki kombine etkilerinin bir sonucu </w:t>
      </w:r>
      <w:r w:rsidRPr="00933B80">
        <w:rPr>
          <w:rFonts w:ascii="Times New Roman" w:eastAsia="HiddenHorzOCR" w:hAnsi="Times New Roman"/>
          <w:sz w:val="24"/>
          <w:szCs w:val="24"/>
        </w:rPr>
        <w:t>olduğu</w:t>
      </w:r>
      <w:r w:rsidR="00272FAB" w:rsidRPr="00933B80">
        <w:rPr>
          <w:rFonts w:ascii="Times New Roman" w:hAnsi="Times New Roman"/>
          <w:sz w:val="24"/>
          <w:szCs w:val="24"/>
        </w:rPr>
        <w:t xml:space="preserve"> </w:t>
      </w:r>
      <w:r w:rsidRPr="00933B80">
        <w:rPr>
          <w:rFonts w:ascii="Times New Roman" w:eastAsia="HiddenHorzOCR" w:hAnsi="Times New Roman"/>
          <w:sz w:val="24"/>
          <w:szCs w:val="24"/>
        </w:rPr>
        <w:t xml:space="preserve">düşünülmektedir. </w:t>
      </w:r>
      <w:r w:rsidRPr="00933B80">
        <w:rPr>
          <w:rFonts w:ascii="Times New Roman" w:hAnsi="Times New Roman"/>
          <w:sz w:val="24"/>
          <w:szCs w:val="24"/>
        </w:rPr>
        <w:t xml:space="preserve">Bu nedenle, herhangi bir formda organik nitrat alan hastalarda </w:t>
      </w:r>
      <w:r w:rsidR="00126393" w:rsidRPr="00933B80">
        <w:rPr>
          <w:rFonts w:ascii="Times New Roman" w:hAnsi="Times New Roman"/>
          <w:sz w:val="24"/>
          <w:szCs w:val="24"/>
        </w:rPr>
        <w:t>HARDCİS</w:t>
      </w:r>
      <w:r w:rsidR="00CA1F66" w:rsidRPr="00933B80">
        <w:rPr>
          <w:rFonts w:ascii="Times New Roman" w:hAnsi="Times New Roman"/>
          <w:sz w:val="24"/>
          <w:szCs w:val="24"/>
        </w:rPr>
        <w:t xml:space="preserve"> </w:t>
      </w:r>
      <w:r w:rsidRPr="00933B80">
        <w:rPr>
          <w:rFonts w:ascii="Times New Roman" w:eastAsia="HiddenHorzOCR" w:hAnsi="Times New Roman"/>
          <w:sz w:val="24"/>
          <w:szCs w:val="24"/>
        </w:rPr>
        <w:t>kullanılması</w:t>
      </w:r>
      <w:r w:rsidR="00272FAB" w:rsidRPr="00933B80">
        <w:rPr>
          <w:rFonts w:ascii="Times New Roman" w:hAnsi="Times New Roman"/>
          <w:sz w:val="24"/>
          <w:szCs w:val="24"/>
        </w:rPr>
        <w:t xml:space="preserve"> </w:t>
      </w:r>
      <w:proofErr w:type="spellStart"/>
      <w:r w:rsidRPr="00933B80">
        <w:rPr>
          <w:rFonts w:ascii="Times New Roman" w:hAnsi="Times New Roman"/>
          <w:sz w:val="24"/>
          <w:szCs w:val="24"/>
        </w:rPr>
        <w:t>kontrendikedir</w:t>
      </w:r>
      <w:proofErr w:type="spellEnd"/>
      <w:r w:rsidRPr="00933B80">
        <w:rPr>
          <w:rFonts w:ascii="Times New Roman" w:hAnsi="Times New Roman"/>
          <w:sz w:val="24"/>
          <w:szCs w:val="24"/>
        </w:rPr>
        <w:t xml:space="preserve"> (</w:t>
      </w:r>
      <w:r w:rsidR="005A2E31" w:rsidRPr="00933B80">
        <w:rPr>
          <w:rFonts w:ascii="Times New Roman" w:hAnsi="Times New Roman"/>
          <w:sz w:val="24"/>
          <w:szCs w:val="24"/>
        </w:rPr>
        <w:t>B</w:t>
      </w:r>
      <w:r w:rsidRPr="00933B80">
        <w:rPr>
          <w:rFonts w:ascii="Times New Roman" w:hAnsi="Times New Roman"/>
          <w:sz w:val="24"/>
          <w:szCs w:val="24"/>
        </w:rPr>
        <w:t xml:space="preserve">kz. </w:t>
      </w:r>
      <w:r w:rsidR="005A2E31" w:rsidRPr="00933B80">
        <w:rPr>
          <w:rFonts w:ascii="Times New Roman" w:hAnsi="Times New Roman"/>
          <w:sz w:val="24"/>
          <w:szCs w:val="24"/>
        </w:rPr>
        <w:t>B</w:t>
      </w:r>
      <w:r w:rsidRPr="00933B80">
        <w:rPr>
          <w:rFonts w:ascii="Times New Roman" w:hAnsi="Times New Roman"/>
          <w:sz w:val="24"/>
          <w:szCs w:val="24"/>
        </w:rPr>
        <w:t xml:space="preserve">ölüm </w:t>
      </w:r>
      <w:proofErr w:type="gramStart"/>
      <w:r w:rsidRPr="00933B80">
        <w:rPr>
          <w:rFonts w:ascii="Times New Roman" w:hAnsi="Times New Roman"/>
          <w:sz w:val="24"/>
          <w:szCs w:val="24"/>
        </w:rPr>
        <w:t>4.5</w:t>
      </w:r>
      <w:proofErr w:type="gramEnd"/>
      <w:r w:rsidR="000525C1" w:rsidRPr="00933B80">
        <w:rPr>
          <w:rFonts w:ascii="Times New Roman" w:hAnsi="Times New Roman"/>
          <w:sz w:val="24"/>
          <w:szCs w:val="24"/>
        </w:rPr>
        <w:t>.</w:t>
      </w:r>
      <w:r w:rsidRPr="00933B80">
        <w:rPr>
          <w:rFonts w:ascii="Times New Roman" w:hAnsi="Times New Roman"/>
          <w:sz w:val="24"/>
          <w:szCs w:val="24"/>
        </w:rPr>
        <w:t>).</w:t>
      </w:r>
    </w:p>
    <w:p w:rsidR="00372D43" w:rsidRPr="00933B80" w:rsidRDefault="00372D43" w:rsidP="00B02148">
      <w:pPr>
        <w:autoSpaceDE w:val="0"/>
        <w:autoSpaceDN w:val="0"/>
        <w:adjustRightInd w:val="0"/>
        <w:spacing w:after="0"/>
        <w:jc w:val="both"/>
        <w:rPr>
          <w:rFonts w:ascii="Times New Roman" w:hAnsi="Times New Roman"/>
          <w:sz w:val="24"/>
          <w:szCs w:val="24"/>
        </w:rPr>
      </w:pPr>
    </w:p>
    <w:p w:rsidR="00372D43" w:rsidRPr="00933B80" w:rsidRDefault="00126393" w:rsidP="00B02148">
      <w:pPr>
        <w:autoSpaceDE w:val="0"/>
        <w:autoSpaceDN w:val="0"/>
        <w:adjustRightInd w:val="0"/>
        <w:spacing w:after="0"/>
        <w:jc w:val="both"/>
        <w:rPr>
          <w:rFonts w:ascii="Times New Roman" w:hAnsi="Times New Roman"/>
          <w:sz w:val="24"/>
          <w:szCs w:val="24"/>
        </w:rPr>
      </w:pPr>
      <w:proofErr w:type="spellStart"/>
      <w:r w:rsidRPr="00933B80">
        <w:rPr>
          <w:rFonts w:ascii="Times New Roman" w:hAnsi="Times New Roman"/>
          <w:sz w:val="24"/>
          <w:szCs w:val="24"/>
        </w:rPr>
        <w:t>HARDCİS</w:t>
      </w:r>
      <w:r w:rsidR="00DA7267" w:rsidRPr="00933B80">
        <w:rPr>
          <w:rFonts w:ascii="Times New Roman" w:hAnsi="Times New Roman"/>
          <w:sz w:val="24"/>
          <w:szCs w:val="24"/>
        </w:rPr>
        <w:t>’</w:t>
      </w:r>
      <w:r w:rsidR="00372D43" w:rsidRPr="00933B80">
        <w:rPr>
          <w:rFonts w:ascii="Times New Roman" w:hAnsi="Times New Roman"/>
          <w:sz w:val="24"/>
          <w:szCs w:val="24"/>
        </w:rPr>
        <w:t>in</w:t>
      </w:r>
      <w:proofErr w:type="spellEnd"/>
      <w:r w:rsidR="00372D43" w:rsidRPr="00933B80">
        <w:rPr>
          <w:rFonts w:ascii="Times New Roman" w:hAnsi="Times New Roman"/>
          <w:sz w:val="24"/>
          <w:szCs w:val="24"/>
        </w:rPr>
        <w:t xml:space="preserve"> de </w:t>
      </w:r>
      <w:proofErr w:type="gramStart"/>
      <w:r w:rsidR="00372D43" w:rsidRPr="00933B80">
        <w:rPr>
          <w:rFonts w:ascii="Times New Roman" w:eastAsia="HiddenHorzOCR" w:hAnsi="Times New Roman"/>
          <w:sz w:val="24"/>
          <w:szCs w:val="24"/>
        </w:rPr>
        <w:t>dahil</w:t>
      </w:r>
      <w:proofErr w:type="gramEnd"/>
      <w:r w:rsidR="00272FAB" w:rsidRPr="00933B80">
        <w:rPr>
          <w:rFonts w:ascii="Times New Roman" w:eastAsia="HiddenHorzOCR" w:hAnsi="Times New Roman"/>
          <w:sz w:val="24"/>
          <w:szCs w:val="24"/>
        </w:rPr>
        <w:t xml:space="preserve"> </w:t>
      </w:r>
      <w:r w:rsidR="00372D43" w:rsidRPr="00933B80">
        <w:rPr>
          <w:rFonts w:ascii="Times New Roman" w:eastAsia="HiddenHorzOCR" w:hAnsi="Times New Roman"/>
          <w:sz w:val="24"/>
          <w:szCs w:val="24"/>
        </w:rPr>
        <w:t xml:space="preserve">olduğu </w:t>
      </w:r>
      <w:proofErr w:type="spellStart"/>
      <w:r w:rsidR="00372D43" w:rsidRPr="00933B80">
        <w:rPr>
          <w:rFonts w:ascii="Times New Roman" w:hAnsi="Times New Roman"/>
          <w:sz w:val="24"/>
          <w:szCs w:val="24"/>
        </w:rPr>
        <w:t>erektil</w:t>
      </w:r>
      <w:proofErr w:type="spellEnd"/>
      <w:r w:rsidR="00372D43" w:rsidRPr="00933B80">
        <w:rPr>
          <w:rFonts w:ascii="Times New Roman" w:hAnsi="Times New Roman"/>
          <w:sz w:val="24"/>
          <w:szCs w:val="24"/>
        </w:rPr>
        <w:t xml:space="preserve"> </w:t>
      </w:r>
      <w:proofErr w:type="spellStart"/>
      <w:r w:rsidR="00372D43" w:rsidRPr="00933B80">
        <w:rPr>
          <w:rFonts w:ascii="Times New Roman" w:hAnsi="Times New Roman"/>
          <w:sz w:val="24"/>
          <w:szCs w:val="24"/>
        </w:rPr>
        <w:t>disfonksiyon</w:t>
      </w:r>
      <w:proofErr w:type="spellEnd"/>
      <w:r w:rsidR="00372D43" w:rsidRPr="00933B80">
        <w:rPr>
          <w:rFonts w:ascii="Times New Roman" w:hAnsi="Times New Roman"/>
          <w:sz w:val="24"/>
          <w:szCs w:val="24"/>
        </w:rPr>
        <w:t xml:space="preserve"> tedavisi için </w:t>
      </w:r>
      <w:r w:rsidR="00372D43" w:rsidRPr="00933B80">
        <w:rPr>
          <w:rFonts w:ascii="Times New Roman" w:eastAsia="HiddenHorzOCR" w:hAnsi="Times New Roman"/>
          <w:sz w:val="24"/>
          <w:szCs w:val="24"/>
        </w:rPr>
        <w:t xml:space="preserve">kullanılmakta </w:t>
      </w:r>
      <w:r w:rsidR="00372D43" w:rsidRPr="00933B80">
        <w:rPr>
          <w:rFonts w:ascii="Times New Roman" w:hAnsi="Times New Roman"/>
          <w:sz w:val="24"/>
          <w:szCs w:val="24"/>
        </w:rPr>
        <w:t xml:space="preserve">olan </w:t>
      </w:r>
      <w:r w:rsidR="00372D43" w:rsidRPr="00933B80">
        <w:rPr>
          <w:rFonts w:ascii="Times New Roman" w:eastAsia="HiddenHorzOCR" w:hAnsi="Times New Roman"/>
          <w:sz w:val="24"/>
          <w:szCs w:val="24"/>
        </w:rPr>
        <w:t xml:space="preserve">bileşikler, </w:t>
      </w:r>
      <w:r w:rsidR="00372D43" w:rsidRPr="00933B80">
        <w:rPr>
          <w:rFonts w:ascii="Times New Roman" w:hAnsi="Times New Roman"/>
          <w:sz w:val="24"/>
          <w:szCs w:val="24"/>
        </w:rPr>
        <w:t>cinsel</w:t>
      </w:r>
      <w:r w:rsidR="00272FAB" w:rsidRPr="00933B80">
        <w:rPr>
          <w:rFonts w:ascii="Times New Roman" w:hAnsi="Times New Roman"/>
          <w:sz w:val="24"/>
          <w:szCs w:val="24"/>
        </w:rPr>
        <w:t xml:space="preserve"> </w:t>
      </w:r>
      <w:r w:rsidR="00372D43" w:rsidRPr="00933B80">
        <w:rPr>
          <w:rFonts w:ascii="Times New Roman" w:hAnsi="Times New Roman"/>
          <w:sz w:val="24"/>
          <w:szCs w:val="24"/>
        </w:rPr>
        <w:t xml:space="preserve">aktivitenin </w:t>
      </w:r>
      <w:r w:rsidR="00372D43" w:rsidRPr="00933B80">
        <w:rPr>
          <w:rFonts w:ascii="Times New Roman" w:eastAsia="HiddenHorzOCR" w:hAnsi="Times New Roman"/>
          <w:sz w:val="24"/>
          <w:szCs w:val="24"/>
        </w:rPr>
        <w:t xml:space="preserve">önerilmediği </w:t>
      </w:r>
      <w:r w:rsidR="00372D43" w:rsidRPr="00933B80">
        <w:rPr>
          <w:rFonts w:ascii="Times New Roman" w:hAnsi="Times New Roman"/>
          <w:sz w:val="24"/>
          <w:szCs w:val="24"/>
        </w:rPr>
        <w:t xml:space="preserve">kalp </w:t>
      </w:r>
      <w:r w:rsidR="00372D43" w:rsidRPr="00933B80">
        <w:rPr>
          <w:rFonts w:ascii="Times New Roman" w:eastAsia="HiddenHorzOCR" w:hAnsi="Times New Roman"/>
          <w:sz w:val="24"/>
          <w:szCs w:val="24"/>
        </w:rPr>
        <w:t xml:space="preserve">hastalığı </w:t>
      </w:r>
      <w:r w:rsidR="00372D43" w:rsidRPr="00933B80">
        <w:rPr>
          <w:rFonts w:ascii="Times New Roman" w:hAnsi="Times New Roman"/>
          <w:sz w:val="24"/>
          <w:szCs w:val="24"/>
        </w:rPr>
        <w:t xml:space="preserve">olan erkeklerde </w:t>
      </w:r>
      <w:r w:rsidR="00372D43" w:rsidRPr="00933B80">
        <w:rPr>
          <w:rFonts w:ascii="Times New Roman" w:eastAsia="HiddenHorzOCR" w:hAnsi="Times New Roman"/>
          <w:sz w:val="24"/>
          <w:szCs w:val="24"/>
        </w:rPr>
        <w:t xml:space="preserve">kullanılmamalıdır. </w:t>
      </w:r>
      <w:r w:rsidR="00372D43" w:rsidRPr="00933B80">
        <w:rPr>
          <w:rFonts w:ascii="Times New Roman" w:hAnsi="Times New Roman"/>
          <w:sz w:val="24"/>
          <w:szCs w:val="24"/>
        </w:rPr>
        <w:t>Hekimler, daha önceden</w:t>
      </w:r>
      <w:r w:rsidR="00272FAB" w:rsidRPr="00933B80">
        <w:rPr>
          <w:rFonts w:ascii="Times New Roman" w:hAnsi="Times New Roman"/>
          <w:sz w:val="24"/>
          <w:szCs w:val="24"/>
        </w:rPr>
        <w:t xml:space="preserve"> </w:t>
      </w:r>
      <w:proofErr w:type="spellStart"/>
      <w:r w:rsidR="00372D43" w:rsidRPr="00933B80">
        <w:rPr>
          <w:rFonts w:ascii="Times New Roman" w:hAnsi="Times New Roman"/>
          <w:sz w:val="24"/>
          <w:szCs w:val="24"/>
        </w:rPr>
        <w:t>kardiyovasküler</w:t>
      </w:r>
      <w:proofErr w:type="spellEnd"/>
      <w:r w:rsidR="00372D43" w:rsidRPr="00933B80">
        <w:rPr>
          <w:rFonts w:ascii="Times New Roman" w:hAnsi="Times New Roman"/>
          <w:sz w:val="24"/>
          <w:szCs w:val="24"/>
        </w:rPr>
        <w:t xml:space="preserve"> </w:t>
      </w:r>
      <w:r w:rsidR="00372D43" w:rsidRPr="00933B80">
        <w:rPr>
          <w:rFonts w:ascii="Times New Roman" w:eastAsia="HiddenHorzOCR" w:hAnsi="Times New Roman"/>
          <w:sz w:val="24"/>
          <w:szCs w:val="24"/>
        </w:rPr>
        <w:t xml:space="preserve">hastalığı </w:t>
      </w:r>
      <w:r w:rsidR="00372D43" w:rsidRPr="00933B80">
        <w:rPr>
          <w:rFonts w:ascii="Times New Roman" w:hAnsi="Times New Roman"/>
          <w:sz w:val="24"/>
          <w:szCs w:val="24"/>
        </w:rPr>
        <w:t xml:space="preserve">olan </w:t>
      </w:r>
      <w:r w:rsidR="00372D43" w:rsidRPr="00933B80">
        <w:rPr>
          <w:rFonts w:ascii="Times New Roman" w:eastAsia="HiddenHorzOCR" w:hAnsi="Times New Roman"/>
          <w:sz w:val="24"/>
          <w:szCs w:val="24"/>
        </w:rPr>
        <w:t xml:space="preserve">kişilerde, </w:t>
      </w:r>
      <w:r w:rsidR="00372D43" w:rsidRPr="00933B80">
        <w:rPr>
          <w:rFonts w:ascii="Times New Roman" w:hAnsi="Times New Roman"/>
          <w:sz w:val="24"/>
          <w:szCs w:val="24"/>
        </w:rPr>
        <w:t xml:space="preserve">cinsel aktivitenin </w:t>
      </w:r>
      <w:r w:rsidR="00372D43" w:rsidRPr="00933B80">
        <w:rPr>
          <w:rFonts w:ascii="Times New Roman" w:eastAsia="HiddenHorzOCR" w:hAnsi="Times New Roman"/>
          <w:sz w:val="24"/>
          <w:szCs w:val="24"/>
        </w:rPr>
        <w:t xml:space="preserve">oluşturduğu </w:t>
      </w:r>
      <w:r w:rsidR="00372D43" w:rsidRPr="00933B80">
        <w:rPr>
          <w:rFonts w:ascii="Times New Roman" w:hAnsi="Times New Roman"/>
          <w:sz w:val="24"/>
          <w:szCs w:val="24"/>
        </w:rPr>
        <w:t>potansiyel kardiyak riskleri</w:t>
      </w:r>
      <w:r w:rsidR="00272FAB" w:rsidRPr="00933B80">
        <w:rPr>
          <w:rFonts w:ascii="Times New Roman" w:hAnsi="Times New Roman"/>
          <w:sz w:val="24"/>
          <w:szCs w:val="24"/>
        </w:rPr>
        <w:t xml:space="preserve"> </w:t>
      </w:r>
      <w:r w:rsidR="00372D43" w:rsidRPr="00933B80">
        <w:rPr>
          <w:rFonts w:ascii="Times New Roman" w:hAnsi="Times New Roman"/>
          <w:sz w:val="24"/>
          <w:szCs w:val="24"/>
        </w:rPr>
        <w:t xml:space="preserve">göz önünde </w:t>
      </w:r>
      <w:r w:rsidR="00372D43" w:rsidRPr="00933B80">
        <w:rPr>
          <w:rFonts w:ascii="Times New Roman" w:eastAsia="HiddenHorzOCR" w:hAnsi="Times New Roman"/>
          <w:sz w:val="24"/>
          <w:szCs w:val="24"/>
        </w:rPr>
        <w:t>bulundurmalıdırlar.</w:t>
      </w:r>
    </w:p>
    <w:p w:rsidR="00372D43" w:rsidRPr="00933B80" w:rsidRDefault="00372D43" w:rsidP="00B02148">
      <w:pPr>
        <w:autoSpaceDE w:val="0"/>
        <w:autoSpaceDN w:val="0"/>
        <w:adjustRightInd w:val="0"/>
        <w:spacing w:after="0"/>
        <w:jc w:val="both"/>
        <w:rPr>
          <w:rFonts w:ascii="Times New Roman" w:eastAsia="HiddenHorzOCR" w:hAnsi="Times New Roman"/>
          <w:sz w:val="24"/>
          <w:szCs w:val="24"/>
        </w:rPr>
      </w:pPr>
    </w:p>
    <w:p w:rsidR="00372D43" w:rsidRPr="00933B80" w:rsidRDefault="00372D43" w:rsidP="00B02148">
      <w:pPr>
        <w:autoSpaceDE w:val="0"/>
        <w:autoSpaceDN w:val="0"/>
        <w:adjustRightInd w:val="0"/>
        <w:spacing w:after="0"/>
        <w:jc w:val="both"/>
        <w:rPr>
          <w:rFonts w:ascii="Times New Roman" w:hAnsi="Times New Roman"/>
          <w:sz w:val="24"/>
          <w:szCs w:val="24"/>
        </w:rPr>
      </w:pPr>
      <w:r w:rsidRPr="00933B80">
        <w:rPr>
          <w:rFonts w:ascii="Times New Roman" w:eastAsia="HiddenHorzOCR" w:hAnsi="Times New Roman"/>
          <w:sz w:val="24"/>
          <w:szCs w:val="24"/>
        </w:rPr>
        <w:t xml:space="preserve">Aşağıda </w:t>
      </w:r>
      <w:r w:rsidRPr="00933B80">
        <w:rPr>
          <w:rFonts w:ascii="Times New Roman" w:hAnsi="Times New Roman"/>
          <w:sz w:val="24"/>
          <w:szCs w:val="24"/>
        </w:rPr>
        <w:t xml:space="preserve">belirtilen </w:t>
      </w:r>
      <w:proofErr w:type="spellStart"/>
      <w:r w:rsidRPr="00933B80">
        <w:rPr>
          <w:rFonts w:ascii="Times New Roman" w:hAnsi="Times New Roman"/>
          <w:sz w:val="24"/>
          <w:szCs w:val="24"/>
        </w:rPr>
        <w:t>kardiyovasküler</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hastalığı </w:t>
      </w:r>
      <w:r w:rsidRPr="00933B80">
        <w:rPr>
          <w:rFonts w:ascii="Times New Roman" w:hAnsi="Times New Roman"/>
          <w:sz w:val="24"/>
          <w:szCs w:val="24"/>
        </w:rPr>
        <w:t xml:space="preserve">olan hasta </w:t>
      </w:r>
      <w:r w:rsidRPr="00933B80">
        <w:rPr>
          <w:rFonts w:ascii="Times New Roman" w:eastAsia="HiddenHorzOCR" w:hAnsi="Times New Roman"/>
          <w:sz w:val="24"/>
          <w:szCs w:val="24"/>
        </w:rPr>
        <w:t xml:space="preserve">grupları </w:t>
      </w:r>
      <w:r w:rsidRPr="00933B80">
        <w:rPr>
          <w:rFonts w:ascii="Times New Roman" w:hAnsi="Times New Roman"/>
          <w:sz w:val="24"/>
          <w:szCs w:val="24"/>
        </w:rPr>
        <w:t xml:space="preserve">klinik </w:t>
      </w:r>
      <w:r w:rsidR="00CA1F66" w:rsidRPr="00933B80">
        <w:rPr>
          <w:rFonts w:ascii="Times New Roman" w:eastAsia="HiddenHorzOCR" w:hAnsi="Times New Roman"/>
          <w:sz w:val="24"/>
          <w:szCs w:val="24"/>
        </w:rPr>
        <w:t xml:space="preserve">çalışmalara </w:t>
      </w:r>
      <w:proofErr w:type="gramStart"/>
      <w:r w:rsidRPr="00933B80">
        <w:rPr>
          <w:rFonts w:ascii="Times New Roman" w:hAnsi="Times New Roman"/>
          <w:sz w:val="24"/>
          <w:szCs w:val="24"/>
        </w:rPr>
        <w:t>dahil</w:t>
      </w:r>
      <w:proofErr w:type="gramEnd"/>
      <w:r w:rsidR="00272FAB" w:rsidRPr="00933B80">
        <w:rPr>
          <w:rFonts w:ascii="Times New Roman" w:hAnsi="Times New Roman"/>
          <w:sz w:val="24"/>
          <w:szCs w:val="24"/>
        </w:rPr>
        <w:t xml:space="preserve"> </w:t>
      </w:r>
      <w:r w:rsidRPr="00933B80">
        <w:rPr>
          <w:rFonts w:ascii="Times New Roman" w:eastAsia="HiddenHorzOCR" w:hAnsi="Times New Roman"/>
          <w:sz w:val="24"/>
          <w:szCs w:val="24"/>
        </w:rPr>
        <w:t xml:space="preserve">edilmemişlerdir </w:t>
      </w:r>
      <w:r w:rsidRPr="00933B80">
        <w:rPr>
          <w:rFonts w:ascii="Times New Roman" w:hAnsi="Times New Roman"/>
          <w:sz w:val="24"/>
          <w:szCs w:val="24"/>
        </w:rPr>
        <w:t xml:space="preserve">ve bu nedenle bu hastalarda </w:t>
      </w:r>
      <w:proofErr w:type="spellStart"/>
      <w:r w:rsidRPr="00933B80">
        <w:rPr>
          <w:rFonts w:ascii="Times New Roman" w:hAnsi="Times New Roman"/>
          <w:sz w:val="24"/>
          <w:szCs w:val="24"/>
        </w:rPr>
        <w:t>tadalafil</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kullanımı </w:t>
      </w:r>
      <w:proofErr w:type="spellStart"/>
      <w:r w:rsidRPr="00933B80">
        <w:rPr>
          <w:rFonts w:ascii="Times New Roman" w:hAnsi="Times New Roman"/>
          <w:sz w:val="24"/>
          <w:szCs w:val="24"/>
        </w:rPr>
        <w:t>kontrendikedir</w:t>
      </w:r>
      <w:proofErr w:type="spellEnd"/>
      <w:r w:rsidRPr="00933B80">
        <w:rPr>
          <w:rFonts w:ascii="Times New Roman" w:hAnsi="Times New Roman"/>
          <w:sz w:val="24"/>
          <w:szCs w:val="24"/>
        </w:rPr>
        <w:t>:</w:t>
      </w:r>
    </w:p>
    <w:p w:rsidR="00372D43" w:rsidRPr="00933B80" w:rsidRDefault="00372D43" w:rsidP="00B02148">
      <w:pPr>
        <w:pStyle w:val="ListeParagraf"/>
        <w:numPr>
          <w:ilvl w:val="0"/>
          <w:numId w:val="2"/>
        </w:numPr>
        <w:autoSpaceDE w:val="0"/>
        <w:autoSpaceDN w:val="0"/>
        <w:adjustRightInd w:val="0"/>
        <w:spacing w:after="0"/>
        <w:ind w:left="426"/>
        <w:jc w:val="both"/>
        <w:rPr>
          <w:rFonts w:ascii="Times New Roman" w:hAnsi="Times New Roman"/>
          <w:sz w:val="24"/>
          <w:szCs w:val="24"/>
        </w:rPr>
      </w:pPr>
      <w:r w:rsidRPr="00933B80">
        <w:rPr>
          <w:rFonts w:ascii="Times New Roman" w:hAnsi="Times New Roman"/>
          <w:sz w:val="24"/>
          <w:szCs w:val="24"/>
        </w:rPr>
        <w:t xml:space="preserve">Son 90 gün içinde </w:t>
      </w:r>
      <w:proofErr w:type="spellStart"/>
      <w:r w:rsidRPr="00933B80">
        <w:rPr>
          <w:rFonts w:ascii="Times New Roman" w:hAnsi="Times New Roman"/>
          <w:sz w:val="24"/>
          <w:szCs w:val="24"/>
        </w:rPr>
        <w:t>miyokard</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infarktüsü</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geçirmiş </w:t>
      </w:r>
      <w:r w:rsidRPr="00933B80">
        <w:rPr>
          <w:rFonts w:ascii="Times New Roman" w:hAnsi="Times New Roman"/>
          <w:sz w:val="24"/>
          <w:szCs w:val="24"/>
        </w:rPr>
        <w:t>hastalar,</w:t>
      </w:r>
    </w:p>
    <w:p w:rsidR="00372D43" w:rsidRPr="00933B80" w:rsidRDefault="00372D43" w:rsidP="00B02148">
      <w:pPr>
        <w:pStyle w:val="ListeParagraf"/>
        <w:numPr>
          <w:ilvl w:val="0"/>
          <w:numId w:val="2"/>
        </w:numPr>
        <w:autoSpaceDE w:val="0"/>
        <w:autoSpaceDN w:val="0"/>
        <w:adjustRightInd w:val="0"/>
        <w:spacing w:after="0"/>
        <w:ind w:left="426"/>
        <w:jc w:val="both"/>
        <w:rPr>
          <w:rFonts w:ascii="Times New Roman" w:hAnsi="Times New Roman"/>
          <w:sz w:val="24"/>
          <w:szCs w:val="24"/>
        </w:rPr>
      </w:pPr>
      <w:r w:rsidRPr="00933B80">
        <w:rPr>
          <w:rFonts w:ascii="Times New Roman" w:hAnsi="Times New Roman"/>
          <w:sz w:val="24"/>
          <w:szCs w:val="24"/>
        </w:rPr>
        <w:t>Stabil</w:t>
      </w:r>
      <w:r w:rsidR="00272FAB" w:rsidRPr="00933B80">
        <w:rPr>
          <w:rFonts w:ascii="Times New Roman" w:hAnsi="Times New Roman"/>
          <w:sz w:val="24"/>
          <w:szCs w:val="24"/>
        </w:rPr>
        <w:t xml:space="preserve"> </w:t>
      </w:r>
      <w:r w:rsidRPr="00933B80">
        <w:rPr>
          <w:rFonts w:ascii="Times New Roman" w:hAnsi="Times New Roman"/>
          <w:sz w:val="24"/>
          <w:szCs w:val="24"/>
        </w:rPr>
        <w:t xml:space="preserve">olmayan </w:t>
      </w:r>
      <w:proofErr w:type="spellStart"/>
      <w:r w:rsidRPr="00933B80">
        <w:rPr>
          <w:rFonts w:ascii="Times New Roman" w:hAnsi="Times New Roman"/>
          <w:sz w:val="24"/>
          <w:szCs w:val="24"/>
        </w:rPr>
        <w:t>angina</w:t>
      </w:r>
      <w:proofErr w:type="spellEnd"/>
      <w:r w:rsidRPr="00933B80">
        <w:rPr>
          <w:rFonts w:ascii="Times New Roman" w:hAnsi="Times New Roman"/>
          <w:sz w:val="24"/>
          <w:szCs w:val="24"/>
        </w:rPr>
        <w:t xml:space="preserve"> ya da cinsel </w:t>
      </w:r>
      <w:r w:rsidRPr="00933B80">
        <w:rPr>
          <w:rFonts w:ascii="Times New Roman" w:eastAsia="HiddenHorzOCR" w:hAnsi="Times New Roman"/>
          <w:sz w:val="24"/>
          <w:szCs w:val="24"/>
        </w:rPr>
        <w:t xml:space="preserve">birleşme sırasında </w:t>
      </w:r>
      <w:proofErr w:type="spellStart"/>
      <w:r w:rsidRPr="00933B80">
        <w:rPr>
          <w:rFonts w:ascii="Times New Roman" w:hAnsi="Times New Roman"/>
          <w:sz w:val="24"/>
          <w:szCs w:val="24"/>
        </w:rPr>
        <w:t>angina</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gelişen </w:t>
      </w:r>
      <w:r w:rsidRPr="00933B80">
        <w:rPr>
          <w:rFonts w:ascii="Times New Roman" w:hAnsi="Times New Roman"/>
          <w:sz w:val="24"/>
          <w:szCs w:val="24"/>
        </w:rPr>
        <w:t>hastalar,</w:t>
      </w:r>
    </w:p>
    <w:p w:rsidR="00616E59" w:rsidRPr="00933B80" w:rsidRDefault="00372D43" w:rsidP="00B02148">
      <w:pPr>
        <w:pStyle w:val="ListeParagraf"/>
        <w:numPr>
          <w:ilvl w:val="0"/>
          <w:numId w:val="2"/>
        </w:numPr>
        <w:autoSpaceDE w:val="0"/>
        <w:autoSpaceDN w:val="0"/>
        <w:adjustRightInd w:val="0"/>
        <w:spacing w:after="0"/>
        <w:ind w:left="426"/>
        <w:jc w:val="both"/>
        <w:rPr>
          <w:rFonts w:ascii="Times New Roman" w:hAnsi="Times New Roman"/>
          <w:sz w:val="24"/>
          <w:szCs w:val="24"/>
        </w:rPr>
      </w:pPr>
      <w:r w:rsidRPr="00933B80">
        <w:rPr>
          <w:rFonts w:ascii="Times New Roman" w:hAnsi="Times New Roman"/>
          <w:sz w:val="24"/>
          <w:szCs w:val="24"/>
        </w:rPr>
        <w:t xml:space="preserve">Son 6 ayda New York </w:t>
      </w:r>
      <w:proofErr w:type="spellStart"/>
      <w:r w:rsidRPr="00933B80">
        <w:rPr>
          <w:rFonts w:ascii="Times New Roman" w:hAnsi="Times New Roman"/>
          <w:sz w:val="24"/>
          <w:szCs w:val="24"/>
        </w:rPr>
        <w:t>Heart</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Association</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sınıflandırmasına </w:t>
      </w:r>
      <w:r w:rsidRPr="00933B80">
        <w:rPr>
          <w:rFonts w:ascii="Times New Roman" w:hAnsi="Times New Roman"/>
          <w:sz w:val="24"/>
          <w:szCs w:val="24"/>
        </w:rPr>
        <w:t xml:space="preserve">göre </w:t>
      </w:r>
      <w:r w:rsidR="000525C1" w:rsidRPr="00933B80">
        <w:rPr>
          <w:rFonts w:ascii="Times New Roman" w:eastAsia="HiddenHorzOCR" w:hAnsi="Times New Roman"/>
          <w:sz w:val="24"/>
          <w:szCs w:val="24"/>
        </w:rPr>
        <w:t>“</w:t>
      </w:r>
      <w:r w:rsidRPr="00933B80">
        <w:rPr>
          <w:rFonts w:ascii="Times New Roman" w:eastAsia="HiddenHorzOCR" w:hAnsi="Times New Roman"/>
          <w:sz w:val="24"/>
          <w:szCs w:val="24"/>
        </w:rPr>
        <w:t xml:space="preserve">Sınıf </w:t>
      </w:r>
      <w:r w:rsidRPr="00933B80">
        <w:rPr>
          <w:rFonts w:ascii="Times New Roman" w:hAnsi="Times New Roman"/>
          <w:sz w:val="24"/>
          <w:szCs w:val="24"/>
        </w:rPr>
        <w:t>2</w:t>
      </w:r>
      <w:r w:rsidR="000525C1" w:rsidRPr="00933B80">
        <w:rPr>
          <w:rFonts w:ascii="Times New Roman" w:hAnsi="Times New Roman"/>
          <w:sz w:val="24"/>
          <w:szCs w:val="24"/>
        </w:rPr>
        <w:t>”</w:t>
      </w:r>
      <w:r w:rsidRPr="00933B80">
        <w:rPr>
          <w:rFonts w:ascii="Times New Roman" w:hAnsi="Times New Roman"/>
          <w:sz w:val="24"/>
          <w:szCs w:val="24"/>
        </w:rPr>
        <w:t xml:space="preserve"> ya da daha </w:t>
      </w:r>
      <w:r w:rsidR="00272FAB" w:rsidRPr="00933B80">
        <w:rPr>
          <w:rFonts w:ascii="Times New Roman" w:eastAsia="HiddenHorzOCR" w:hAnsi="Times New Roman"/>
          <w:sz w:val="24"/>
          <w:szCs w:val="24"/>
        </w:rPr>
        <w:t xml:space="preserve">ağır </w:t>
      </w:r>
      <w:r w:rsidRPr="00933B80">
        <w:rPr>
          <w:rFonts w:ascii="Times New Roman" w:hAnsi="Times New Roman"/>
          <w:sz w:val="24"/>
          <w:szCs w:val="24"/>
        </w:rPr>
        <w:t>kalp</w:t>
      </w:r>
      <w:r w:rsidR="00272FAB" w:rsidRPr="00933B80">
        <w:rPr>
          <w:rFonts w:ascii="Times New Roman" w:hAnsi="Times New Roman"/>
          <w:sz w:val="24"/>
          <w:szCs w:val="24"/>
        </w:rPr>
        <w:t xml:space="preserve"> </w:t>
      </w:r>
      <w:r w:rsidRPr="00933B80">
        <w:rPr>
          <w:rFonts w:ascii="Times New Roman" w:eastAsia="HiddenHorzOCR" w:hAnsi="Times New Roman"/>
          <w:sz w:val="24"/>
          <w:szCs w:val="24"/>
        </w:rPr>
        <w:t xml:space="preserve">yetmezliği </w:t>
      </w:r>
      <w:r w:rsidRPr="00933B80">
        <w:rPr>
          <w:rFonts w:ascii="Times New Roman" w:hAnsi="Times New Roman"/>
          <w:sz w:val="24"/>
          <w:szCs w:val="24"/>
        </w:rPr>
        <w:t>olan hastalar,</w:t>
      </w:r>
    </w:p>
    <w:p w:rsidR="00372D43" w:rsidRPr="00933B80" w:rsidRDefault="00372D43" w:rsidP="00B02148">
      <w:pPr>
        <w:pStyle w:val="ListeParagraf"/>
        <w:numPr>
          <w:ilvl w:val="0"/>
          <w:numId w:val="2"/>
        </w:numPr>
        <w:autoSpaceDE w:val="0"/>
        <w:autoSpaceDN w:val="0"/>
        <w:adjustRightInd w:val="0"/>
        <w:spacing w:after="0"/>
        <w:ind w:left="426"/>
        <w:jc w:val="both"/>
        <w:rPr>
          <w:rFonts w:ascii="Times New Roman" w:hAnsi="Times New Roman"/>
          <w:sz w:val="24"/>
          <w:szCs w:val="24"/>
        </w:rPr>
      </w:pPr>
      <w:r w:rsidRPr="00933B80">
        <w:rPr>
          <w:rFonts w:ascii="Times New Roman" w:hAnsi="Times New Roman"/>
          <w:sz w:val="24"/>
          <w:szCs w:val="24"/>
        </w:rPr>
        <w:t xml:space="preserve">Kontrol edilemeyen aritmileri, hipotansiyonu </w:t>
      </w:r>
      <w:r w:rsidR="00272FAB" w:rsidRPr="00933B80">
        <w:rPr>
          <w:rFonts w:ascii="Times New Roman" w:hAnsi="Times New Roman"/>
          <w:sz w:val="24"/>
          <w:szCs w:val="24"/>
        </w:rPr>
        <w:t>(</w:t>
      </w:r>
      <w:r w:rsidR="00272FAB" w:rsidRPr="00933B80">
        <w:rPr>
          <w:rStyle w:val="st"/>
          <w:rFonts w:ascii="Times New Roman" w:hAnsi="Times New Roman"/>
          <w:sz w:val="24"/>
          <w:szCs w:val="24"/>
        </w:rPr>
        <w:t>&lt;</w:t>
      </w:r>
      <w:r w:rsidRPr="00933B80">
        <w:rPr>
          <w:rFonts w:ascii="Times New Roman" w:hAnsi="Times New Roman"/>
          <w:sz w:val="24"/>
          <w:szCs w:val="24"/>
        </w:rPr>
        <w:t>90/</w:t>
      </w:r>
      <w:r w:rsidR="00272FAB" w:rsidRPr="00933B80">
        <w:rPr>
          <w:rFonts w:ascii="Times New Roman" w:hAnsi="Times New Roman"/>
          <w:sz w:val="24"/>
          <w:szCs w:val="24"/>
        </w:rPr>
        <w:t>5</w:t>
      </w:r>
      <w:r w:rsidRPr="00933B80">
        <w:rPr>
          <w:rFonts w:ascii="Times New Roman" w:hAnsi="Times New Roman"/>
          <w:sz w:val="24"/>
          <w:szCs w:val="24"/>
        </w:rPr>
        <w:t xml:space="preserve">0 </w:t>
      </w:r>
      <w:proofErr w:type="spellStart"/>
      <w:r w:rsidRPr="00933B80">
        <w:rPr>
          <w:rFonts w:ascii="Times New Roman" w:hAnsi="Times New Roman"/>
          <w:sz w:val="24"/>
          <w:szCs w:val="24"/>
        </w:rPr>
        <w:t>mmHg</w:t>
      </w:r>
      <w:proofErr w:type="spellEnd"/>
      <w:r w:rsidRPr="00933B80">
        <w:rPr>
          <w:rFonts w:ascii="Times New Roman" w:hAnsi="Times New Roman"/>
          <w:sz w:val="24"/>
          <w:szCs w:val="24"/>
        </w:rPr>
        <w:t>), ya da kontrol edilemeyen</w:t>
      </w:r>
      <w:r w:rsidR="00272FAB" w:rsidRPr="00933B80">
        <w:rPr>
          <w:rFonts w:ascii="Times New Roman" w:hAnsi="Times New Roman"/>
          <w:sz w:val="24"/>
          <w:szCs w:val="24"/>
        </w:rPr>
        <w:t xml:space="preserve"> </w:t>
      </w:r>
      <w:r w:rsidRPr="00933B80">
        <w:rPr>
          <w:rFonts w:ascii="Times New Roman" w:hAnsi="Times New Roman"/>
          <w:sz w:val="24"/>
          <w:szCs w:val="24"/>
        </w:rPr>
        <w:t>hipertansiyonu olan hastalar,</w:t>
      </w:r>
    </w:p>
    <w:p w:rsidR="00372D43" w:rsidRPr="00933B80" w:rsidRDefault="00272FAB" w:rsidP="00B02148">
      <w:pPr>
        <w:pStyle w:val="ListeParagraf"/>
        <w:numPr>
          <w:ilvl w:val="0"/>
          <w:numId w:val="2"/>
        </w:numPr>
        <w:autoSpaceDE w:val="0"/>
        <w:autoSpaceDN w:val="0"/>
        <w:adjustRightInd w:val="0"/>
        <w:spacing w:after="0"/>
        <w:ind w:left="426"/>
        <w:jc w:val="both"/>
        <w:rPr>
          <w:rFonts w:ascii="Times New Roman" w:hAnsi="Times New Roman"/>
          <w:sz w:val="24"/>
          <w:szCs w:val="24"/>
        </w:rPr>
      </w:pPr>
      <w:r w:rsidRPr="00933B80">
        <w:rPr>
          <w:rFonts w:ascii="Times New Roman" w:hAnsi="Times New Roman"/>
          <w:sz w:val="24"/>
          <w:szCs w:val="24"/>
        </w:rPr>
        <w:t>S</w:t>
      </w:r>
      <w:r w:rsidR="00372D43" w:rsidRPr="00933B80">
        <w:rPr>
          <w:rFonts w:ascii="Times New Roman" w:hAnsi="Times New Roman"/>
          <w:sz w:val="24"/>
          <w:szCs w:val="24"/>
        </w:rPr>
        <w:t xml:space="preserve">on 6 ay içinde inme </w:t>
      </w:r>
      <w:r w:rsidR="00372D43" w:rsidRPr="00933B80">
        <w:rPr>
          <w:rFonts w:ascii="Times New Roman" w:eastAsia="HiddenHorzOCR" w:hAnsi="Times New Roman"/>
          <w:sz w:val="24"/>
          <w:szCs w:val="24"/>
        </w:rPr>
        <w:t xml:space="preserve">geçirmiş </w:t>
      </w:r>
      <w:r w:rsidR="00372D43" w:rsidRPr="00933B80">
        <w:rPr>
          <w:rFonts w:ascii="Times New Roman" w:hAnsi="Times New Roman"/>
          <w:sz w:val="24"/>
          <w:szCs w:val="24"/>
        </w:rPr>
        <w:t>olan hastalar.</w:t>
      </w:r>
    </w:p>
    <w:p w:rsidR="00147BF7" w:rsidRPr="00933B80" w:rsidRDefault="00147BF7" w:rsidP="00B02148">
      <w:pPr>
        <w:autoSpaceDE w:val="0"/>
        <w:autoSpaceDN w:val="0"/>
        <w:adjustRightInd w:val="0"/>
        <w:spacing w:after="0"/>
        <w:jc w:val="both"/>
        <w:rPr>
          <w:rFonts w:ascii="Times New Roman" w:hAnsi="Times New Roman"/>
          <w:sz w:val="24"/>
          <w:szCs w:val="24"/>
        </w:rPr>
      </w:pPr>
    </w:p>
    <w:p w:rsidR="00372D43" w:rsidRPr="00933B80" w:rsidRDefault="00372D43" w:rsidP="00B02148">
      <w:pPr>
        <w:autoSpaceDE w:val="0"/>
        <w:autoSpaceDN w:val="0"/>
        <w:adjustRightInd w:val="0"/>
        <w:spacing w:after="0"/>
        <w:jc w:val="both"/>
        <w:rPr>
          <w:rFonts w:ascii="Times New Roman" w:hAnsi="Times New Roman"/>
          <w:sz w:val="24"/>
          <w:szCs w:val="24"/>
        </w:rPr>
      </w:pPr>
      <w:proofErr w:type="spellStart"/>
      <w:r w:rsidRPr="00933B80">
        <w:rPr>
          <w:rFonts w:ascii="Times New Roman" w:hAnsi="Times New Roman"/>
          <w:sz w:val="24"/>
          <w:szCs w:val="24"/>
        </w:rPr>
        <w:t>Non</w:t>
      </w:r>
      <w:proofErr w:type="spellEnd"/>
      <w:r w:rsidRPr="00933B80">
        <w:rPr>
          <w:rFonts w:ascii="Times New Roman" w:hAnsi="Times New Roman"/>
          <w:sz w:val="24"/>
          <w:szCs w:val="24"/>
        </w:rPr>
        <w:t>-</w:t>
      </w:r>
      <w:proofErr w:type="spellStart"/>
      <w:r w:rsidRPr="00933B80">
        <w:rPr>
          <w:rFonts w:ascii="Times New Roman" w:hAnsi="Times New Roman"/>
          <w:sz w:val="24"/>
          <w:szCs w:val="24"/>
        </w:rPr>
        <w:t>arteritik</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anterior</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iskemik</w:t>
      </w:r>
      <w:proofErr w:type="spellEnd"/>
      <w:r w:rsidRPr="00933B80">
        <w:rPr>
          <w:rFonts w:ascii="Times New Roman" w:hAnsi="Times New Roman"/>
          <w:sz w:val="24"/>
          <w:szCs w:val="24"/>
        </w:rPr>
        <w:t xml:space="preserve"> optik </w:t>
      </w:r>
      <w:proofErr w:type="spellStart"/>
      <w:r w:rsidRPr="00933B80">
        <w:rPr>
          <w:rFonts w:ascii="Times New Roman" w:hAnsi="Times New Roman"/>
          <w:sz w:val="24"/>
          <w:szCs w:val="24"/>
        </w:rPr>
        <w:t>nöropati</w:t>
      </w:r>
      <w:proofErr w:type="spellEnd"/>
      <w:r w:rsidRPr="00933B80">
        <w:rPr>
          <w:rFonts w:ascii="Times New Roman" w:hAnsi="Times New Roman"/>
          <w:sz w:val="24"/>
          <w:szCs w:val="24"/>
        </w:rPr>
        <w:t xml:space="preserve"> (NAION) nedeniyle bir gözünde görme </w:t>
      </w:r>
      <w:r w:rsidRPr="00933B80">
        <w:rPr>
          <w:rFonts w:ascii="Times New Roman" w:eastAsia="HiddenHorzOCR" w:hAnsi="Times New Roman"/>
          <w:sz w:val="24"/>
          <w:szCs w:val="24"/>
        </w:rPr>
        <w:t xml:space="preserve">kaybı </w:t>
      </w:r>
      <w:r w:rsidRPr="00933B80">
        <w:rPr>
          <w:rFonts w:ascii="Times New Roman" w:hAnsi="Times New Roman"/>
          <w:sz w:val="24"/>
          <w:szCs w:val="24"/>
        </w:rPr>
        <w:t>olan</w:t>
      </w:r>
      <w:r w:rsidR="00272FAB" w:rsidRPr="00933B80">
        <w:rPr>
          <w:rFonts w:ascii="Times New Roman" w:hAnsi="Times New Roman"/>
          <w:sz w:val="24"/>
          <w:szCs w:val="24"/>
        </w:rPr>
        <w:t xml:space="preserve"> </w:t>
      </w:r>
      <w:r w:rsidRPr="00933B80">
        <w:rPr>
          <w:rFonts w:ascii="Times New Roman" w:hAnsi="Times New Roman"/>
          <w:sz w:val="24"/>
          <w:szCs w:val="24"/>
        </w:rPr>
        <w:t>hastalarda, bu epizodun daha önce PDE</w:t>
      </w:r>
      <w:r w:rsidR="00272FAB" w:rsidRPr="00933B80">
        <w:rPr>
          <w:rFonts w:ascii="Times New Roman" w:hAnsi="Times New Roman"/>
          <w:sz w:val="24"/>
          <w:szCs w:val="24"/>
        </w:rPr>
        <w:t>5</w:t>
      </w:r>
      <w:r w:rsidRPr="00933B80">
        <w:rPr>
          <w:rFonts w:ascii="Times New Roman" w:hAnsi="Times New Roman"/>
          <w:sz w:val="24"/>
          <w:szCs w:val="24"/>
        </w:rPr>
        <w:t xml:space="preserve"> inhibitörü </w:t>
      </w:r>
      <w:proofErr w:type="spellStart"/>
      <w:r w:rsidRPr="00933B80">
        <w:rPr>
          <w:rFonts w:ascii="Times New Roman" w:hAnsi="Times New Roman"/>
          <w:sz w:val="24"/>
          <w:szCs w:val="24"/>
        </w:rPr>
        <w:t>maruziyeti</w:t>
      </w:r>
      <w:proofErr w:type="spellEnd"/>
      <w:r w:rsidRPr="00933B80">
        <w:rPr>
          <w:rFonts w:ascii="Times New Roman" w:hAnsi="Times New Roman"/>
          <w:sz w:val="24"/>
          <w:szCs w:val="24"/>
        </w:rPr>
        <w:t xml:space="preserve"> ile </w:t>
      </w:r>
      <w:r w:rsidRPr="00933B80">
        <w:rPr>
          <w:rFonts w:ascii="Times New Roman" w:eastAsia="HiddenHorzOCR" w:hAnsi="Times New Roman"/>
          <w:sz w:val="24"/>
          <w:szCs w:val="24"/>
        </w:rPr>
        <w:t xml:space="preserve">ilişkisi </w:t>
      </w:r>
      <w:r w:rsidRPr="00933B80">
        <w:rPr>
          <w:rFonts w:ascii="Times New Roman" w:hAnsi="Times New Roman"/>
          <w:sz w:val="24"/>
          <w:szCs w:val="24"/>
        </w:rPr>
        <w:t xml:space="preserve">olsun ya da </w:t>
      </w:r>
      <w:r w:rsidR="00272FAB" w:rsidRPr="00933B80">
        <w:rPr>
          <w:rFonts w:ascii="Times New Roman" w:eastAsia="HiddenHorzOCR" w:hAnsi="Times New Roman"/>
          <w:sz w:val="24"/>
          <w:szCs w:val="24"/>
        </w:rPr>
        <w:t>olmasın,</w:t>
      </w:r>
      <w:r w:rsidR="00272FAB" w:rsidRPr="00933B80">
        <w:rPr>
          <w:rFonts w:ascii="Times New Roman" w:hAnsi="Times New Roman"/>
          <w:sz w:val="24"/>
          <w:szCs w:val="24"/>
        </w:rPr>
        <w:t xml:space="preserve"> </w:t>
      </w:r>
      <w:r w:rsidR="00126393" w:rsidRPr="00933B80">
        <w:rPr>
          <w:rFonts w:ascii="Times New Roman" w:hAnsi="Times New Roman"/>
          <w:sz w:val="24"/>
          <w:szCs w:val="24"/>
        </w:rPr>
        <w:t>HARDCİS</w:t>
      </w:r>
      <w:r w:rsidRPr="00933B80">
        <w:rPr>
          <w:rFonts w:ascii="Times New Roman" w:hAnsi="Times New Roman"/>
          <w:sz w:val="24"/>
          <w:szCs w:val="24"/>
        </w:rPr>
        <w:t xml:space="preserve"> </w:t>
      </w:r>
      <w:proofErr w:type="spellStart"/>
      <w:r w:rsidRPr="00933B80">
        <w:rPr>
          <w:rFonts w:ascii="Times New Roman" w:hAnsi="Times New Roman"/>
          <w:sz w:val="24"/>
          <w:szCs w:val="24"/>
        </w:rPr>
        <w:t>kontrendikedir</w:t>
      </w:r>
      <w:proofErr w:type="spellEnd"/>
      <w:r w:rsidRPr="00933B80">
        <w:rPr>
          <w:rFonts w:ascii="Times New Roman" w:hAnsi="Times New Roman"/>
          <w:sz w:val="24"/>
          <w:szCs w:val="24"/>
        </w:rPr>
        <w:t xml:space="preserve"> (</w:t>
      </w:r>
      <w:r w:rsidR="000525C1" w:rsidRPr="00933B80">
        <w:rPr>
          <w:rFonts w:ascii="Times New Roman" w:hAnsi="Times New Roman"/>
          <w:sz w:val="24"/>
          <w:szCs w:val="24"/>
        </w:rPr>
        <w:t>B</w:t>
      </w:r>
      <w:r w:rsidRPr="00933B80">
        <w:rPr>
          <w:rFonts w:ascii="Times New Roman" w:hAnsi="Times New Roman"/>
          <w:sz w:val="24"/>
          <w:szCs w:val="24"/>
        </w:rPr>
        <w:t xml:space="preserve">kz. </w:t>
      </w:r>
      <w:r w:rsidR="000525C1" w:rsidRPr="00933B80">
        <w:rPr>
          <w:rFonts w:ascii="Times New Roman" w:hAnsi="Times New Roman"/>
          <w:sz w:val="24"/>
          <w:szCs w:val="24"/>
        </w:rPr>
        <w:t>B</w:t>
      </w:r>
      <w:r w:rsidRPr="00933B80">
        <w:rPr>
          <w:rFonts w:ascii="Times New Roman" w:hAnsi="Times New Roman"/>
          <w:sz w:val="24"/>
          <w:szCs w:val="24"/>
        </w:rPr>
        <w:t xml:space="preserve">ölüm </w:t>
      </w:r>
      <w:proofErr w:type="gramStart"/>
      <w:r w:rsidRPr="00933B80">
        <w:rPr>
          <w:rFonts w:ascii="Times New Roman" w:hAnsi="Times New Roman"/>
          <w:sz w:val="24"/>
          <w:szCs w:val="24"/>
        </w:rPr>
        <w:t>4.4</w:t>
      </w:r>
      <w:proofErr w:type="gramEnd"/>
      <w:r w:rsidR="000525C1" w:rsidRPr="00933B80">
        <w:rPr>
          <w:rFonts w:ascii="Times New Roman" w:hAnsi="Times New Roman"/>
          <w:sz w:val="24"/>
          <w:szCs w:val="24"/>
        </w:rPr>
        <w:t>.</w:t>
      </w:r>
      <w:r w:rsidRPr="00933B80">
        <w:rPr>
          <w:rFonts w:ascii="Times New Roman" w:hAnsi="Times New Roman"/>
          <w:sz w:val="24"/>
          <w:szCs w:val="24"/>
        </w:rPr>
        <w:t>).</w:t>
      </w:r>
    </w:p>
    <w:p w:rsidR="00147BF7" w:rsidRDefault="00147BF7" w:rsidP="00B02148">
      <w:pPr>
        <w:autoSpaceDE w:val="0"/>
        <w:autoSpaceDN w:val="0"/>
        <w:adjustRightInd w:val="0"/>
        <w:spacing w:after="0"/>
        <w:jc w:val="both"/>
        <w:rPr>
          <w:rFonts w:ascii="Times New Roman" w:hAnsi="Times New Roman"/>
          <w:sz w:val="24"/>
          <w:szCs w:val="24"/>
        </w:rPr>
      </w:pPr>
    </w:p>
    <w:p w:rsidR="00F12029" w:rsidRPr="00933B80" w:rsidRDefault="00F12029" w:rsidP="00B02148">
      <w:pPr>
        <w:autoSpaceDE w:val="0"/>
        <w:autoSpaceDN w:val="0"/>
        <w:adjustRightInd w:val="0"/>
        <w:spacing w:after="0"/>
        <w:jc w:val="both"/>
        <w:rPr>
          <w:rFonts w:ascii="Times New Roman" w:hAnsi="Times New Roman"/>
          <w:sz w:val="24"/>
          <w:szCs w:val="24"/>
        </w:rPr>
      </w:pPr>
    </w:p>
    <w:p w:rsidR="00BE6FEB" w:rsidRPr="00933B80" w:rsidRDefault="000525C1" w:rsidP="000525C1">
      <w:pPr>
        <w:spacing w:after="0"/>
        <w:jc w:val="both"/>
        <w:rPr>
          <w:rFonts w:ascii="Times New Roman" w:hAnsi="Times New Roman"/>
          <w:b/>
          <w:sz w:val="24"/>
          <w:szCs w:val="24"/>
        </w:rPr>
      </w:pPr>
      <w:r w:rsidRPr="00933B80">
        <w:rPr>
          <w:rFonts w:ascii="Times New Roman" w:hAnsi="Times New Roman"/>
          <w:b/>
          <w:sz w:val="24"/>
          <w:szCs w:val="24"/>
        </w:rPr>
        <w:lastRenderedPageBreak/>
        <w:t xml:space="preserve">4.4. </w:t>
      </w:r>
      <w:r w:rsidR="00BE6FEB" w:rsidRPr="00933B80">
        <w:rPr>
          <w:rFonts w:ascii="Times New Roman" w:hAnsi="Times New Roman"/>
          <w:b/>
          <w:sz w:val="24"/>
          <w:szCs w:val="24"/>
        </w:rPr>
        <w:t>Özel kullanım uyarıları ve önlemleri</w:t>
      </w:r>
    </w:p>
    <w:p w:rsidR="00F12029" w:rsidRPr="007C1DD8" w:rsidRDefault="00F12029" w:rsidP="00F12029">
      <w:pPr>
        <w:spacing w:after="0"/>
        <w:jc w:val="both"/>
        <w:rPr>
          <w:rFonts w:ascii="Times New Roman" w:hAnsi="Times New Roman"/>
          <w:sz w:val="24"/>
          <w:szCs w:val="24"/>
          <w:u w:val="single"/>
        </w:rPr>
      </w:pPr>
      <w:r w:rsidRPr="007C1DD8">
        <w:rPr>
          <w:rFonts w:ascii="Times New Roman" w:hAnsi="Times New Roman"/>
          <w:sz w:val="24"/>
          <w:szCs w:val="24"/>
          <w:u w:val="single"/>
        </w:rPr>
        <w:t>HARDCİS ’</w:t>
      </w:r>
      <w:proofErr w:type="spellStart"/>
      <w:r w:rsidRPr="007C1DD8">
        <w:rPr>
          <w:rFonts w:ascii="Times New Roman" w:hAnsi="Times New Roman"/>
          <w:sz w:val="24"/>
          <w:szCs w:val="24"/>
          <w:u w:val="single"/>
        </w:rPr>
        <w:t>le</w:t>
      </w:r>
      <w:proofErr w:type="spellEnd"/>
      <w:r w:rsidRPr="007C1DD8">
        <w:rPr>
          <w:rFonts w:ascii="Times New Roman" w:hAnsi="Times New Roman"/>
          <w:sz w:val="24"/>
          <w:szCs w:val="24"/>
          <w:u w:val="single"/>
        </w:rPr>
        <w:t xml:space="preserve"> tedavi öncesi</w:t>
      </w:r>
    </w:p>
    <w:p w:rsidR="00F12029" w:rsidRDefault="00F12029" w:rsidP="00F12029">
      <w:pPr>
        <w:spacing w:after="0"/>
        <w:jc w:val="both"/>
        <w:rPr>
          <w:rFonts w:ascii="Times New Roman" w:hAnsi="Times New Roman"/>
          <w:sz w:val="24"/>
          <w:szCs w:val="24"/>
        </w:rPr>
      </w:pPr>
      <w:proofErr w:type="spellStart"/>
      <w:r w:rsidRPr="00F12029">
        <w:rPr>
          <w:rFonts w:ascii="Times New Roman" w:hAnsi="Times New Roman"/>
          <w:sz w:val="24"/>
          <w:szCs w:val="24"/>
        </w:rPr>
        <w:t>Erektil</w:t>
      </w:r>
      <w:proofErr w:type="spellEnd"/>
      <w:r w:rsidRPr="00F12029">
        <w:rPr>
          <w:rFonts w:ascii="Times New Roman" w:hAnsi="Times New Roman"/>
          <w:sz w:val="24"/>
          <w:szCs w:val="24"/>
        </w:rPr>
        <w:t xml:space="preserve"> </w:t>
      </w:r>
      <w:proofErr w:type="spellStart"/>
      <w:r w:rsidRPr="00F12029">
        <w:rPr>
          <w:rFonts w:ascii="Times New Roman" w:hAnsi="Times New Roman"/>
          <w:sz w:val="24"/>
          <w:szCs w:val="24"/>
        </w:rPr>
        <w:t>disfonksiyonu</w:t>
      </w:r>
      <w:proofErr w:type="spellEnd"/>
      <w:r w:rsidRPr="00F12029">
        <w:rPr>
          <w:rFonts w:ascii="Times New Roman" w:hAnsi="Times New Roman"/>
          <w:sz w:val="24"/>
          <w:szCs w:val="24"/>
        </w:rPr>
        <w:t xml:space="preserve"> teşhis etmek ve altında yatan potansiyel sebepleri tespit etmek için,</w:t>
      </w:r>
      <w:r>
        <w:rPr>
          <w:rFonts w:ascii="Times New Roman" w:hAnsi="Times New Roman"/>
          <w:sz w:val="24"/>
          <w:szCs w:val="24"/>
        </w:rPr>
        <w:t xml:space="preserve"> </w:t>
      </w:r>
      <w:r w:rsidRPr="00F12029">
        <w:rPr>
          <w:rFonts w:ascii="Times New Roman" w:hAnsi="Times New Roman"/>
          <w:sz w:val="24"/>
          <w:szCs w:val="24"/>
        </w:rPr>
        <w:t>farmakolojik tedavi düşünülmeden önce, hastanın medikal geçmişi incelenmeli ve fiziki muayene</w:t>
      </w:r>
      <w:r>
        <w:rPr>
          <w:rFonts w:ascii="Times New Roman" w:hAnsi="Times New Roman"/>
          <w:sz w:val="24"/>
          <w:szCs w:val="24"/>
        </w:rPr>
        <w:t xml:space="preserve"> </w:t>
      </w:r>
      <w:r w:rsidRPr="00F12029">
        <w:rPr>
          <w:rFonts w:ascii="Times New Roman" w:hAnsi="Times New Roman"/>
          <w:sz w:val="24"/>
          <w:szCs w:val="24"/>
        </w:rPr>
        <w:t>yapılmalıdır.</w:t>
      </w:r>
    </w:p>
    <w:p w:rsidR="00F12029" w:rsidRPr="00D4412B" w:rsidRDefault="00F12029" w:rsidP="00F12029">
      <w:pPr>
        <w:spacing w:after="0"/>
        <w:jc w:val="both"/>
        <w:rPr>
          <w:rFonts w:ascii="Times New Roman" w:hAnsi="Times New Roman"/>
          <w:sz w:val="24"/>
          <w:szCs w:val="24"/>
        </w:rPr>
      </w:pPr>
    </w:p>
    <w:p w:rsidR="00F12029" w:rsidRPr="00D4412B" w:rsidRDefault="00F12029" w:rsidP="00F12029">
      <w:pPr>
        <w:spacing w:after="0"/>
        <w:jc w:val="both"/>
        <w:rPr>
          <w:rFonts w:ascii="Times New Roman" w:hAnsi="Times New Roman"/>
          <w:sz w:val="24"/>
          <w:szCs w:val="24"/>
        </w:rPr>
      </w:pPr>
      <w:r w:rsidRPr="00D4412B">
        <w:rPr>
          <w:rFonts w:ascii="Times New Roman" w:hAnsi="Times New Roman"/>
          <w:sz w:val="24"/>
          <w:szCs w:val="24"/>
        </w:rPr>
        <w:t xml:space="preserve">Cinsel aktivite ile bağlantılı olarak belirli bir kardiyak risk söz konusu olduğundan, </w:t>
      </w:r>
      <w:proofErr w:type="spellStart"/>
      <w:r w:rsidRPr="00D4412B">
        <w:rPr>
          <w:rFonts w:ascii="Times New Roman" w:hAnsi="Times New Roman"/>
          <w:sz w:val="24"/>
          <w:szCs w:val="24"/>
        </w:rPr>
        <w:t>erektil</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disfonksiyona</w:t>
      </w:r>
      <w:proofErr w:type="spellEnd"/>
      <w:r w:rsidRPr="00D4412B">
        <w:rPr>
          <w:rFonts w:ascii="Times New Roman" w:hAnsi="Times New Roman"/>
          <w:sz w:val="24"/>
          <w:szCs w:val="24"/>
        </w:rPr>
        <w:t xml:space="preserve"> yönelik herhangi bir tedavi başlatılmadan önce hekimler, hastalarının </w:t>
      </w:r>
      <w:proofErr w:type="spellStart"/>
      <w:r w:rsidRPr="00D4412B">
        <w:rPr>
          <w:rFonts w:ascii="Times New Roman" w:hAnsi="Times New Roman"/>
          <w:sz w:val="24"/>
          <w:szCs w:val="24"/>
        </w:rPr>
        <w:t>kardiyovasküler</w:t>
      </w:r>
      <w:proofErr w:type="spellEnd"/>
      <w:r w:rsidRPr="00D4412B">
        <w:rPr>
          <w:rFonts w:ascii="Times New Roman" w:hAnsi="Times New Roman"/>
          <w:sz w:val="24"/>
          <w:szCs w:val="24"/>
        </w:rPr>
        <w:t xml:space="preserve"> durumlarını göz önünde bulundurmalıdırlar. </w:t>
      </w:r>
      <w:proofErr w:type="spellStart"/>
      <w:r w:rsidRPr="00D4412B">
        <w:rPr>
          <w:rFonts w:ascii="Times New Roman" w:hAnsi="Times New Roman"/>
          <w:sz w:val="24"/>
          <w:szCs w:val="24"/>
        </w:rPr>
        <w:t>Tadalafil</w:t>
      </w:r>
      <w:proofErr w:type="spellEnd"/>
      <w:r w:rsidRPr="00D4412B">
        <w:rPr>
          <w:rFonts w:ascii="Times New Roman" w:hAnsi="Times New Roman"/>
          <w:sz w:val="24"/>
          <w:szCs w:val="24"/>
        </w:rPr>
        <w:t xml:space="preserve">, kan basıncında hafif ve geçici düşüşlere sebep olabilen </w:t>
      </w:r>
      <w:proofErr w:type="spellStart"/>
      <w:r w:rsidRPr="00D4412B">
        <w:rPr>
          <w:rFonts w:ascii="Times New Roman" w:hAnsi="Times New Roman"/>
          <w:sz w:val="24"/>
          <w:szCs w:val="24"/>
        </w:rPr>
        <w:t>vazodilatör</w:t>
      </w:r>
      <w:proofErr w:type="spellEnd"/>
      <w:r w:rsidRPr="00D4412B">
        <w:rPr>
          <w:rFonts w:ascii="Times New Roman" w:hAnsi="Times New Roman"/>
          <w:sz w:val="24"/>
          <w:szCs w:val="24"/>
        </w:rPr>
        <w:t xml:space="preserve"> özelliklere sahip olup (</w:t>
      </w:r>
      <w:r>
        <w:rPr>
          <w:rFonts w:ascii="Times New Roman" w:hAnsi="Times New Roman"/>
          <w:sz w:val="24"/>
          <w:szCs w:val="24"/>
        </w:rPr>
        <w:t>b</w:t>
      </w:r>
      <w:r w:rsidRPr="00D4412B">
        <w:rPr>
          <w:rFonts w:ascii="Times New Roman" w:hAnsi="Times New Roman"/>
          <w:sz w:val="24"/>
          <w:szCs w:val="24"/>
        </w:rPr>
        <w:t xml:space="preserve">kz. Bölüm </w:t>
      </w:r>
      <w:proofErr w:type="gramStart"/>
      <w:r w:rsidRPr="00D4412B">
        <w:rPr>
          <w:rFonts w:ascii="Times New Roman" w:hAnsi="Times New Roman"/>
          <w:sz w:val="24"/>
          <w:szCs w:val="24"/>
        </w:rPr>
        <w:t>5.1</w:t>
      </w:r>
      <w:proofErr w:type="gramEnd"/>
      <w:r w:rsidRPr="00D4412B">
        <w:rPr>
          <w:rFonts w:ascii="Times New Roman" w:hAnsi="Times New Roman"/>
          <w:sz w:val="24"/>
          <w:szCs w:val="24"/>
        </w:rPr>
        <w:t xml:space="preserve">), nitratların </w:t>
      </w:r>
      <w:proofErr w:type="spellStart"/>
      <w:r w:rsidRPr="00D4412B">
        <w:rPr>
          <w:rFonts w:ascii="Times New Roman" w:hAnsi="Times New Roman"/>
          <w:sz w:val="24"/>
          <w:szCs w:val="24"/>
        </w:rPr>
        <w:t>hipotansif</w:t>
      </w:r>
      <w:proofErr w:type="spellEnd"/>
      <w:r w:rsidRPr="00D4412B">
        <w:rPr>
          <w:rFonts w:ascii="Times New Roman" w:hAnsi="Times New Roman"/>
          <w:sz w:val="24"/>
          <w:szCs w:val="24"/>
        </w:rPr>
        <w:t xml:space="preserve"> etkisini artırmaktadır (</w:t>
      </w:r>
      <w:r>
        <w:rPr>
          <w:rFonts w:ascii="Times New Roman" w:hAnsi="Times New Roman"/>
          <w:sz w:val="24"/>
          <w:szCs w:val="24"/>
        </w:rPr>
        <w:t>b</w:t>
      </w:r>
      <w:r w:rsidRPr="00D4412B">
        <w:rPr>
          <w:rFonts w:ascii="Times New Roman" w:hAnsi="Times New Roman"/>
          <w:sz w:val="24"/>
          <w:szCs w:val="24"/>
        </w:rPr>
        <w:t>kz. Bölüm 4.3).</w:t>
      </w:r>
    </w:p>
    <w:p w:rsidR="00F12029" w:rsidRPr="00D4412B" w:rsidRDefault="00F12029" w:rsidP="00F12029">
      <w:pPr>
        <w:spacing w:after="0"/>
        <w:jc w:val="both"/>
        <w:rPr>
          <w:rFonts w:ascii="Times New Roman" w:hAnsi="Times New Roman"/>
          <w:sz w:val="24"/>
          <w:szCs w:val="24"/>
        </w:rPr>
      </w:pPr>
    </w:p>
    <w:p w:rsidR="00F12029" w:rsidRDefault="00F12029" w:rsidP="00F12029">
      <w:pPr>
        <w:spacing w:after="0"/>
        <w:jc w:val="both"/>
        <w:rPr>
          <w:rFonts w:ascii="Times New Roman" w:hAnsi="Times New Roman"/>
          <w:sz w:val="24"/>
          <w:szCs w:val="24"/>
        </w:rPr>
      </w:pPr>
      <w:proofErr w:type="spellStart"/>
      <w:r w:rsidRPr="007C1DD8">
        <w:rPr>
          <w:rFonts w:ascii="Times New Roman" w:hAnsi="Times New Roman"/>
          <w:sz w:val="24"/>
          <w:szCs w:val="24"/>
        </w:rPr>
        <w:t>Erektil</w:t>
      </w:r>
      <w:proofErr w:type="spellEnd"/>
      <w:r w:rsidRPr="007C1DD8">
        <w:rPr>
          <w:rFonts w:ascii="Times New Roman" w:hAnsi="Times New Roman"/>
          <w:sz w:val="24"/>
          <w:szCs w:val="24"/>
        </w:rPr>
        <w:t xml:space="preserve"> </w:t>
      </w:r>
      <w:proofErr w:type="spellStart"/>
      <w:r w:rsidRPr="007C1DD8">
        <w:rPr>
          <w:rFonts w:ascii="Times New Roman" w:hAnsi="Times New Roman"/>
          <w:sz w:val="24"/>
          <w:szCs w:val="24"/>
        </w:rPr>
        <w:t>disfonksiyon</w:t>
      </w:r>
      <w:proofErr w:type="spellEnd"/>
      <w:r w:rsidRPr="007C1DD8">
        <w:rPr>
          <w:rFonts w:ascii="Times New Roman" w:hAnsi="Times New Roman"/>
          <w:sz w:val="24"/>
          <w:szCs w:val="24"/>
        </w:rPr>
        <w:t xml:space="preserve"> değerlendirmesi potansiyel altta yatan nedenlerin tespitini ve uygun tıbbi</w:t>
      </w:r>
      <w:r>
        <w:rPr>
          <w:rFonts w:ascii="Times New Roman" w:hAnsi="Times New Roman"/>
          <w:sz w:val="24"/>
          <w:szCs w:val="24"/>
        </w:rPr>
        <w:t xml:space="preserve"> </w:t>
      </w:r>
      <w:r w:rsidRPr="007C1DD8">
        <w:rPr>
          <w:rFonts w:ascii="Times New Roman" w:hAnsi="Times New Roman"/>
          <w:sz w:val="24"/>
          <w:szCs w:val="24"/>
        </w:rPr>
        <w:t xml:space="preserve">değerlendirme sonrası uygun tedavinin belirlenmesini kapsamalıdır. </w:t>
      </w:r>
      <w:proofErr w:type="spellStart"/>
      <w:r w:rsidRPr="007C1DD8">
        <w:rPr>
          <w:rFonts w:ascii="Times New Roman" w:hAnsi="Times New Roman"/>
          <w:sz w:val="24"/>
          <w:szCs w:val="24"/>
        </w:rPr>
        <w:t>Pelvik</w:t>
      </w:r>
      <w:proofErr w:type="spellEnd"/>
      <w:r w:rsidRPr="007C1DD8">
        <w:rPr>
          <w:rFonts w:ascii="Times New Roman" w:hAnsi="Times New Roman"/>
          <w:sz w:val="24"/>
          <w:szCs w:val="24"/>
        </w:rPr>
        <w:t xml:space="preserve"> cerrahi veya sinir</w:t>
      </w:r>
      <w:r>
        <w:rPr>
          <w:rFonts w:ascii="Times New Roman" w:hAnsi="Times New Roman"/>
          <w:sz w:val="24"/>
          <w:szCs w:val="24"/>
        </w:rPr>
        <w:t xml:space="preserve"> </w:t>
      </w:r>
      <w:r w:rsidRPr="007C1DD8">
        <w:rPr>
          <w:rFonts w:ascii="Times New Roman" w:hAnsi="Times New Roman"/>
          <w:sz w:val="24"/>
          <w:szCs w:val="24"/>
        </w:rPr>
        <w:t xml:space="preserve">koruyucu olmayan radikal </w:t>
      </w:r>
      <w:proofErr w:type="spellStart"/>
      <w:r w:rsidRPr="007C1DD8">
        <w:rPr>
          <w:rFonts w:ascii="Times New Roman" w:hAnsi="Times New Roman"/>
          <w:sz w:val="24"/>
          <w:szCs w:val="24"/>
        </w:rPr>
        <w:t>prostatektomi</w:t>
      </w:r>
      <w:proofErr w:type="spellEnd"/>
      <w:r w:rsidRPr="007C1DD8">
        <w:rPr>
          <w:rFonts w:ascii="Times New Roman" w:hAnsi="Times New Roman"/>
          <w:sz w:val="24"/>
          <w:szCs w:val="24"/>
        </w:rPr>
        <w:t xml:space="preserve"> geçiren hastalarda </w:t>
      </w:r>
      <w:proofErr w:type="spellStart"/>
      <w:r>
        <w:rPr>
          <w:rFonts w:ascii="Times New Roman" w:hAnsi="Times New Roman"/>
          <w:sz w:val="24"/>
          <w:szCs w:val="24"/>
        </w:rPr>
        <w:t>HARDCİS</w:t>
      </w:r>
      <w:r w:rsidRPr="007C1DD8">
        <w:rPr>
          <w:rFonts w:ascii="Times New Roman" w:hAnsi="Times New Roman"/>
          <w:sz w:val="24"/>
          <w:szCs w:val="24"/>
        </w:rPr>
        <w:t>’in</w:t>
      </w:r>
      <w:proofErr w:type="spellEnd"/>
      <w:r w:rsidRPr="007C1DD8">
        <w:rPr>
          <w:rFonts w:ascii="Times New Roman" w:hAnsi="Times New Roman"/>
          <w:sz w:val="24"/>
          <w:szCs w:val="24"/>
        </w:rPr>
        <w:t xml:space="preserve"> etkili olup olmadığı</w:t>
      </w:r>
      <w:r>
        <w:rPr>
          <w:rFonts w:ascii="Times New Roman" w:hAnsi="Times New Roman"/>
          <w:sz w:val="24"/>
          <w:szCs w:val="24"/>
        </w:rPr>
        <w:t xml:space="preserve"> </w:t>
      </w:r>
      <w:r w:rsidRPr="007C1DD8">
        <w:rPr>
          <w:rFonts w:ascii="Times New Roman" w:hAnsi="Times New Roman"/>
          <w:sz w:val="24"/>
          <w:szCs w:val="24"/>
        </w:rPr>
        <w:t>bilinmemektedir.</w:t>
      </w:r>
    </w:p>
    <w:p w:rsidR="00F12029" w:rsidRDefault="00F12029" w:rsidP="00F12029">
      <w:pPr>
        <w:spacing w:after="0"/>
        <w:jc w:val="both"/>
        <w:rPr>
          <w:rFonts w:ascii="Times New Roman" w:hAnsi="Times New Roman"/>
          <w:sz w:val="24"/>
          <w:szCs w:val="24"/>
          <w:u w:val="single"/>
        </w:rPr>
      </w:pPr>
    </w:p>
    <w:p w:rsidR="00F12029" w:rsidRPr="007C1DD8" w:rsidRDefault="00F12029" w:rsidP="00F12029">
      <w:pPr>
        <w:spacing w:after="0"/>
        <w:jc w:val="both"/>
        <w:rPr>
          <w:rFonts w:ascii="Times New Roman" w:hAnsi="Times New Roman"/>
          <w:sz w:val="24"/>
          <w:szCs w:val="24"/>
          <w:u w:val="single"/>
        </w:rPr>
      </w:pPr>
      <w:proofErr w:type="spellStart"/>
      <w:r w:rsidRPr="007C1DD8">
        <w:rPr>
          <w:rFonts w:ascii="Times New Roman" w:hAnsi="Times New Roman"/>
          <w:sz w:val="24"/>
          <w:szCs w:val="24"/>
          <w:u w:val="single"/>
        </w:rPr>
        <w:t>Kardiyovasküler</w:t>
      </w:r>
      <w:proofErr w:type="spellEnd"/>
    </w:p>
    <w:p w:rsidR="00F12029" w:rsidRPr="00D4412B" w:rsidRDefault="00F12029" w:rsidP="00F12029">
      <w:pPr>
        <w:spacing w:after="0"/>
        <w:jc w:val="both"/>
        <w:rPr>
          <w:rFonts w:ascii="Times New Roman" w:hAnsi="Times New Roman"/>
          <w:sz w:val="24"/>
          <w:szCs w:val="24"/>
        </w:rPr>
      </w:pPr>
      <w:proofErr w:type="spellStart"/>
      <w:r w:rsidRPr="00D4412B">
        <w:rPr>
          <w:rFonts w:ascii="Times New Roman" w:hAnsi="Times New Roman"/>
          <w:sz w:val="24"/>
          <w:szCs w:val="24"/>
        </w:rPr>
        <w:t>Miyokard</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infarktüsü</w:t>
      </w:r>
      <w:proofErr w:type="spellEnd"/>
      <w:r w:rsidRPr="00D4412B">
        <w:rPr>
          <w:rFonts w:ascii="Times New Roman" w:hAnsi="Times New Roman"/>
          <w:sz w:val="24"/>
          <w:szCs w:val="24"/>
        </w:rPr>
        <w:t xml:space="preserve">, ani kardiyak ölüm, </w:t>
      </w:r>
      <w:proofErr w:type="gramStart"/>
      <w:r w:rsidRPr="00D4412B">
        <w:rPr>
          <w:rFonts w:ascii="Times New Roman" w:hAnsi="Times New Roman"/>
          <w:sz w:val="24"/>
          <w:szCs w:val="24"/>
        </w:rPr>
        <w:t>stabil</w:t>
      </w:r>
      <w:proofErr w:type="gramEnd"/>
      <w:r w:rsidRPr="00D4412B">
        <w:rPr>
          <w:rFonts w:ascii="Times New Roman" w:hAnsi="Times New Roman"/>
          <w:sz w:val="24"/>
          <w:szCs w:val="24"/>
        </w:rPr>
        <w:t xml:space="preserve"> olmayan </w:t>
      </w:r>
      <w:proofErr w:type="spellStart"/>
      <w:r w:rsidRPr="00D4412B">
        <w:rPr>
          <w:rFonts w:ascii="Times New Roman" w:hAnsi="Times New Roman"/>
          <w:sz w:val="24"/>
          <w:szCs w:val="24"/>
        </w:rPr>
        <w:t>angina</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pektoris</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ventriküler</w:t>
      </w:r>
      <w:proofErr w:type="spellEnd"/>
      <w:r w:rsidRPr="00D4412B">
        <w:rPr>
          <w:rFonts w:ascii="Times New Roman" w:hAnsi="Times New Roman"/>
          <w:sz w:val="24"/>
          <w:szCs w:val="24"/>
        </w:rPr>
        <w:t xml:space="preserve"> aritmi, inme, geçici </w:t>
      </w:r>
      <w:proofErr w:type="spellStart"/>
      <w:r w:rsidRPr="00D4412B">
        <w:rPr>
          <w:rFonts w:ascii="Times New Roman" w:hAnsi="Times New Roman"/>
          <w:sz w:val="24"/>
          <w:szCs w:val="24"/>
        </w:rPr>
        <w:t>iskemik</w:t>
      </w:r>
      <w:proofErr w:type="spellEnd"/>
      <w:r w:rsidRPr="00D4412B">
        <w:rPr>
          <w:rFonts w:ascii="Times New Roman" w:hAnsi="Times New Roman"/>
          <w:sz w:val="24"/>
          <w:szCs w:val="24"/>
        </w:rPr>
        <w:t xml:space="preserve"> ataklar, göğüs ağrısı, </w:t>
      </w:r>
      <w:proofErr w:type="spellStart"/>
      <w:r w:rsidRPr="00D4412B">
        <w:rPr>
          <w:rFonts w:ascii="Times New Roman" w:hAnsi="Times New Roman"/>
          <w:sz w:val="24"/>
          <w:szCs w:val="24"/>
        </w:rPr>
        <w:t>palpitasyonlar</w:t>
      </w:r>
      <w:proofErr w:type="spellEnd"/>
      <w:r w:rsidRPr="00D4412B">
        <w:rPr>
          <w:rFonts w:ascii="Times New Roman" w:hAnsi="Times New Roman"/>
          <w:sz w:val="24"/>
          <w:szCs w:val="24"/>
        </w:rPr>
        <w:t xml:space="preserve"> ve taşikardi gibi ciddi </w:t>
      </w:r>
      <w:proofErr w:type="spellStart"/>
      <w:r w:rsidRPr="00D4412B">
        <w:rPr>
          <w:rFonts w:ascii="Times New Roman" w:hAnsi="Times New Roman"/>
          <w:sz w:val="24"/>
          <w:szCs w:val="24"/>
        </w:rPr>
        <w:t>kardiyovasküler</w:t>
      </w:r>
      <w:proofErr w:type="spellEnd"/>
      <w:r w:rsidRPr="00D4412B">
        <w:rPr>
          <w:rFonts w:ascii="Times New Roman" w:hAnsi="Times New Roman"/>
          <w:sz w:val="24"/>
          <w:szCs w:val="24"/>
        </w:rPr>
        <w:t xml:space="preserve"> olaylar, pazarlama sonrası ve klinik çalışmalar sırasında rapor edilmiştir. Bu olayların rapor edildiği hastaların çoğunluğu daha önceden mevcut </w:t>
      </w:r>
      <w:proofErr w:type="spellStart"/>
      <w:r w:rsidRPr="00D4412B">
        <w:rPr>
          <w:rFonts w:ascii="Times New Roman" w:hAnsi="Times New Roman"/>
          <w:sz w:val="24"/>
          <w:szCs w:val="24"/>
        </w:rPr>
        <w:t>kardiyovasküler</w:t>
      </w:r>
      <w:proofErr w:type="spellEnd"/>
      <w:r w:rsidRPr="00D4412B">
        <w:rPr>
          <w:rFonts w:ascii="Times New Roman" w:hAnsi="Times New Roman"/>
          <w:sz w:val="24"/>
          <w:szCs w:val="24"/>
        </w:rPr>
        <w:t xml:space="preserve"> risk faktörlerine sahiptir. Ancak, bu olayların doğrudan bu risk faktörlerine, </w:t>
      </w:r>
      <w:proofErr w:type="spellStart"/>
      <w:r w:rsidRPr="00D4412B">
        <w:rPr>
          <w:rFonts w:ascii="Times New Roman" w:hAnsi="Times New Roman"/>
          <w:sz w:val="24"/>
          <w:szCs w:val="24"/>
        </w:rPr>
        <w:t>HARDCİS’e</w:t>
      </w:r>
      <w:proofErr w:type="spellEnd"/>
      <w:r w:rsidRPr="00D4412B">
        <w:rPr>
          <w:rFonts w:ascii="Times New Roman" w:hAnsi="Times New Roman"/>
          <w:sz w:val="24"/>
          <w:szCs w:val="24"/>
        </w:rPr>
        <w:t xml:space="preserve">, cinsel aktiviteye veya bunların ya da diğer faktörlerin </w:t>
      </w:r>
      <w:proofErr w:type="gramStart"/>
      <w:r w:rsidRPr="00D4412B">
        <w:rPr>
          <w:rFonts w:ascii="Times New Roman" w:hAnsi="Times New Roman"/>
          <w:sz w:val="24"/>
          <w:szCs w:val="24"/>
        </w:rPr>
        <w:t>kombinasyonuna</w:t>
      </w:r>
      <w:proofErr w:type="gramEnd"/>
      <w:r w:rsidRPr="00D4412B">
        <w:rPr>
          <w:rFonts w:ascii="Times New Roman" w:hAnsi="Times New Roman"/>
          <w:sz w:val="24"/>
          <w:szCs w:val="24"/>
        </w:rPr>
        <w:t xml:space="preserve"> bağlı olup olmadığını kesin olarak tespit etmek mümkün değildir.</w:t>
      </w:r>
    </w:p>
    <w:p w:rsidR="00F12029" w:rsidRPr="00D4412B" w:rsidRDefault="00F12029" w:rsidP="00F12029">
      <w:pPr>
        <w:spacing w:after="0"/>
        <w:jc w:val="both"/>
        <w:rPr>
          <w:rFonts w:ascii="Times New Roman" w:hAnsi="Times New Roman"/>
          <w:sz w:val="24"/>
          <w:szCs w:val="24"/>
        </w:rPr>
      </w:pPr>
    </w:p>
    <w:p w:rsidR="00F12029" w:rsidRDefault="00F12029" w:rsidP="00F12029">
      <w:pPr>
        <w:spacing w:after="0"/>
        <w:jc w:val="both"/>
        <w:rPr>
          <w:rFonts w:ascii="Times New Roman" w:hAnsi="Times New Roman"/>
          <w:sz w:val="24"/>
          <w:szCs w:val="24"/>
        </w:rPr>
      </w:pPr>
      <w:r w:rsidRPr="000B0E53">
        <w:rPr>
          <w:rFonts w:ascii="Times New Roman" w:hAnsi="Times New Roman"/>
          <w:sz w:val="24"/>
          <w:szCs w:val="24"/>
        </w:rPr>
        <w:t>Alfa</w:t>
      </w:r>
      <w:r w:rsidRPr="000B0E53">
        <w:rPr>
          <w:rFonts w:ascii="Times New Roman" w:hAnsi="Times New Roman"/>
          <w:sz w:val="24"/>
          <w:szCs w:val="24"/>
          <w:vertAlign w:val="subscript"/>
        </w:rPr>
        <w:t>1</w:t>
      </w:r>
      <w:r w:rsidRPr="000B0E53">
        <w:rPr>
          <w:rFonts w:ascii="Times New Roman" w:hAnsi="Times New Roman"/>
          <w:sz w:val="24"/>
          <w:szCs w:val="24"/>
        </w:rPr>
        <w:t xml:space="preserve"> </w:t>
      </w:r>
      <w:proofErr w:type="spellStart"/>
      <w:r w:rsidRPr="000B0E53">
        <w:rPr>
          <w:rFonts w:ascii="Times New Roman" w:hAnsi="Times New Roman"/>
          <w:sz w:val="24"/>
          <w:szCs w:val="24"/>
        </w:rPr>
        <w:t>blokörleri</w:t>
      </w:r>
      <w:proofErr w:type="spellEnd"/>
      <w:r w:rsidRPr="000B0E53">
        <w:rPr>
          <w:rFonts w:ascii="Times New Roman" w:hAnsi="Times New Roman"/>
          <w:sz w:val="24"/>
          <w:szCs w:val="24"/>
        </w:rPr>
        <w:t xml:space="preserve"> alan hastalara eş zamanlı olarak </w:t>
      </w:r>
      <w:r>
        <w:rPr>
          <w:rFonts w:ascii="Times New Roman" w:hAnsi="Times New Roman"/>
          <w:sz w:val="24"/>
          <w:szCs w:val="24"/>
        </w:rPr>
        <w:t>HARDCİS</w:t>
      </w:r>
      <w:r w:rsidRPr="000B0E53">
        <w:rPr>
          <w:rFonts w:ascii="Times New Roman" w:hAnsi="Times New Roman"/>
          <w:sz w:val="24"/>
          <w:szCs w:val="24"/>
        </w:rPr>
        <w:t xml:space="preserve"> verilmesi bazı hastalarda </w:t>
      </w:r>
      <w:proofErr w:type="spellStart"/>
      <w:r w:rsidRPr="000B0E53">
        <w:rPr>
          <w:rFonts w:ascii="Times New Roman" w:hAnsi="Times New Roman"/>
          <w:sz w:val="24"/>
          <w:szCs w:val="24"/>
        </w:rPr>
        <w:t>semptomatik</w:t>
      </w:r>
      <w:proofErr w:type="spellEnd"/>
      <w:r>
        <w:rPr>
          <w:rFonts w:ascii="Times New Roman" w:hAnsi="Times New Roman"/>
          <w:sz w:val="24"/>
          <w:szCs w:val="24"/>
        </w:rPr>
        <w:t xml:space="preserve"> </w:t>
      </w:r>
      <w:r w:rsidRPr="000B0E53">
        <w:rPr>
          <w:rFonts w:ascii="Times New Roman" w:hAnsi="Times New Roman"/>
          <w:sz w:val="24"/>
          <w:szCs w:val="24"/>
        </w:rPr>
        <w:t xml:space="preserve">hipotansiyona neden olabilmektedir (bkz. bölüm </w:t>
      </w:r>
      <w:proofErr w:type="gramStart"/>
      <w:r w:rsidRPr="000B0E53">
        <w:rPr>
          <w:rFonts w:ascii="Times New Roman" w:hAnsi="Times New Roman"/>
          <w:sz w:val="24"/>
          <w:szCs w:val="24"/>
        </w:rPr>
        <w:t>4.5</w:t>
      </w:r>
      <w:proofErr w:type="gramEnd"/>
      <w:r w:rsidRPr="000B0E53">
        <w:rPr>
          <w:rFonts w:ascii="Times New Roman" w:hAnsi="Times New Roman"/>
          <w:sz w:val="24"/>
          <w:szCs w:val="24"/>
        </w:rPr>
        <w:t xml:space="preserve">). </w:t>
      </w:r>
      <w:proofErr w:type="spellStart"/>
      <w:r w:rsidRPr="000B0E53">
        <w:rPr>
          <w:rFonts w:ascii="Times New Roman" w:hAnsi="Times New Roman"/>
          <w:sz w:val="24"/>
          <w:szCs w:val="24"/>
        </w:rPr>
        <w:t>Tadalafil</w:t>
      </w:r>
      <w:proofErr w:type="spellEnd"/>
      <w:r w:rsidRPr="000B0E53">
        <w:rPr>
          <w:rFonts w:ascii="Times New Roman" w:hAnsi="Times New Roman"/>
          <w:sz w:val="24"/>
          <w:szCs w:val="24"/>
        </w:rPr>
        <w:t xml:space="preserve"> ve </w:t>
      </w:r>
      <w:proofErr w:type="spellStart"/>
      <w:r w:rsidRPr="000B0E53">
        <w:rPr>
          <w:rFonts w:ascii="Times New Roman" w:hAnsi="Times New Roman"/>
          <w:sz w:val="24"/>
          <w:szCs w:val="24"/>
        </w:rPr>
        <w:t>doksazosin</w:t>
      </w:r>
      <w:proofErr w:type="spellEnd"/>
      <w:r w:rsidRPr="000B0E53">
        <w:rPr>
          <w:rFonts w:ascii="Times New Roman" w:hAnsi="Times New Roman"/>
          <w:sz w:val="24"/>
          <w:szCs w:val="24"/>
        </w:rPr>
        <w:t xml:space="preserve"> </w:t>
      </w:r>
      <w:proofErr w:type="gramStart"/>
      <w:r w:rsidRPr="000B0E53">
        <w:rPr>
          <w:rFonts w:ascii="Times New Roman" w:hAnsi="Times New Roman"/>
          <w:sz w:val="24"/>
          <w:szCs w:val="24"/>
        </w:rPr>
        <w:t>kombinasyonu</w:t>
      </w:r>
      <w:proofErr w:type="gramEnd"/>
      <w:r>
        <w:rPr>
          <w:rFonts w:ascii="Times New Roman" w:hAnsi="Times New Roman"/>
          <w:sz w:val="24"/>
          <w:szCs w:val="24"/>
        </w:rPr>
        <w:t xml:space="preserve"> </w:t>
      </w:r>
      <w:r w:rsidRPr="000B0E53">
        <w:rPr>
          <w:rFonts w:ascii="Times New Roman" w:hAnsi="Times New Roman"/>
          <w:sz w:val="24"/>
          <w:szCs w:val="24"/>
        </w:rPr>
        <w:t>önerilmemektedir.</w:t>
      </w:r>
    </w:p>
    <w:p w:rsidR="00F12029" w:rsidRDefault="00F12029" w:rsidP="00F12029">
      <w:pPr>
        <w:spacing w:after="0"/>
        <w:jc w:val="both"/>
        <w:rPr>
          <w:rFonts w:ascii="Times New Roman" w:hAnsi="Times New Roman"/>
          <w:sz w:val="24"/>
          <w:szCs w:val="24"/>
        </w:rPr>
      </w:pPr>
    </w:p>
    <w:p w:rsidR="00F12029" w:rsidRPr="000B0E53" w:rsidRDefault="00F12029" w:rsidP="00F12029">
      <w:pPr>
        <w:spacing w:after="0"/>
        <w:jc w:val="both"/>
        <w:rPr>
          <w:rFonts w:ascii="Times New Roman" w:hAnsi="Times New Roman"/>
          <w:sz w:val="24"/>
          <w:szCs w:val="24"/>
          <w:u w:val="single"/>
        </w:rPr>
      </w:pPr>
      <w:r w:rsidRPr="000B0E53">
        <w:rPr>
          <w:rFonts w:ascii="Times New Roman" w:hAnsi="Times New Roman"/>
          <w:sz w:val="24"/>
          <w:szCs w:val="24"/>
          <w:u w:val="single"/>
        </w:rPr>
        <w:t xml:space="preserve">Görsel </w:t>
      </w:r>
    </w:p>
    <w:p w:rsidR="00F12029" w:rsidRPr="00D4412B" w:rsidRDefault="00F12029" w:rsidP="00F12029">
      <w:pPr>
        <w:spacing w:after="0"/>
        <w:jc w:val="both"/>
        <w:rPr>
          <w:rFonts w:ascii="Times New Roman" w:hAnsi="Times New Roman"/>
          <w:sz w:val="24"/>
          <w:szCs w:val="24"/>
        </w:rPr>
      </w:pPr>
      <w:r w:rsidRPr="00D4412B">
        <w:rPr>
          <w:rFonts w:ascii="Times New Roman" w:hAnsi="Times New Roman"/>
          <w:sz w:val="24"/>
          <w:szCs w:val="24"/>
        </w:rPr>
        <w:t>HARDCİS ve diğer PDE5 inhibitörlerinin kullanımı ile ilişkili olarak görsel kusurlar ve NAION vakaları bildirilmiştir. Hastalara, ani görme bozukluğu durumunda HARDCİS kullanmayı bırakmaları ve derhal bir hekime danışmaları tavsiye edilmelidir (</w:t>
      </w:r>
      <w:r>
        <w:rPr>
          <w:rFonts w:ascii="Times New Roman" w:hAnsi="Times New Roman"/>
          <w:sz w:val="24"/>
          <w:szCs w:val="24"/>
        </w:rPr>
        <w:t>b</w:t>
      </w:r>
      <w:r w:rsidRPr="00D4412B">
        <w:rPr>
          <w:rFonts w:ascii="Times New Roman" w:hAnsi="Times New Roman"/>
          <w:sz w:val="24"/>
          <w:szCs w:val="24"/>
        </w:rPr>
        <w:t xml:space="preserve">kz. Bölüm </w:t>
      </w:r>
      <w:proofErr w:type="gramStart"/>
      <w:r w:rsidRPr="00D4412B">
        <w:rPr>
          <w:rFonts w:ascii="Times New Roman" w:hAnsi="Times New Roman"/>
          <w:sz w:val="24"/>
          <w:szCs w:val="24"/>
        </w:rPr>
        <w:t>4.3</w:t>
      </w:r>
      <w:proofErr w:type="gramEnd"/>
      <w:r w:rsidRPr="00D4412B">
        <w:rPr>
          <w:rFonts w:ascii="Times New Roman" w:hAnsi="Times New Roman"/>
          <w:sz w:val="24"/>
          <w:szCs w:val="24"/>
        </w:rPr>
        <w:t>).</w:t>
      </w:r>
    </w:p>
    <w:p w:rsidR="00F12029" w:rsidRDefault="00F12029" w:rsidP="00F12029">
      <w:pPr>
        <w:spacing w:after="0"/>
        <w:jc w:val="both"/>
        <w:rPr>
          <w:rFonts w:ascii="Times New Roman" w:hAnsi="Times New Roman"/>
          <w:sz w:val="24"/>
          <w:szCs w:val="24"/>
        </w:rPr>
      </w:pPr>
    </w:p>
    <w:p w:rsidR="00F12029" w:rsidRPr="00F12029" w:rsidRDefault="00F12029" w:rsidP="00F12029">
      <w:pPr>
        <w:spacing w:after="0"/>
        <w:jc w:val="both"/>
        <w:rPr>
          <w:rFonts w:ascii="Times New Roman" w:hAnsi="Times New Roman"/>
          <w:sz w:val="24"/>
          <w:szCs w:val="24"/>
          <w:u w:val="single"/>
        </w:rPr>
      </w:pPr>
      <w:r>
        <w:rPr>
          <w:rFonts w:ascii="Times New Roman" w:hAnsi="Times New Roman"/>
          <w:sz w:val="24"/>
          <w:szCs w:val="24"/>
          <w:u w:val="single"/>
        </w:rPr>
        <w:t>K</w:t>
      </w:r>
      <w:r w:rsidRPr="000B0E53">
        <w:rPr>
          <w:rFonts w:ascii="Times New Roman" w:hAnsi="Times New Roman"/>
          <w:sz w:val="24"/>
          <w:szCs w:val="24"/>
          <w:u w:val="single"/>
        </w:rPr>
        <w:t>araciğer fonksiyon bozukluğu</w:t>
      </w:r>
    </w:p>
    <w:p w:rsidR="00F12029" w:rsidRPr="00D4412B" w:rsidRDefault="00F12029" w:rsidP="00F12029">
      <w:pPr>
        <w:spacing w:after="0"/>
        <w:jc w:val="both"/>
        <w:rPr>
          <w:rFonts w:ascii="Times New Roman" w:hAnsi="Times New Roman"/>
          <w:sz w:val="24"/>
          <w:szCs w:val="24"/>
        </w:rPr>
      </w:pPr>
      <w:r w:rsidRPr="00D4412B">
        <w:rPr>
          <w:rFonts w:ascii="Times New Roman" w:hAnsi="Times New Roman"/>
          <w:sz w:val="24"/>
          <w:szCs w:val="24"/>
        </w:rPr>
        <w:t>Ağır karaciğer yetmezliği olan hastalarda (</w:t>
      </w:r>
      <w:proofErr w:type="spellStart"/>
      <w:r w:rsidRPr="00D4412B">
        <w:rPr>
          <w:rFonts w:ascii="Times New Roman" w:hAnsi="Times New Roman"/>
          <w:sz w:val="24"/>
          <w:szCs w:val="24"/>
        </w:rPr>
        <w:t>Child</w:t>
      </w:r>
      <w:proofErr w:type="spellEnd"/>
      <w:r w:rsidRPr="00D4412B">
        <w:rPr>
          <w:rFonts w:ascii="Times New Roman" w:hAnsi="Times New Roman"/>
          <w:sz w:val="24"/>
          <w:szCs w:val="24"/>
        </w:rPr>
        <w:t>-</w:t>
      </w:r>
      <w:proofErr w:type="spellStart"/>
      <w:r w:rsidRPr="00D4412B">
        <w:rPr>
          <w:rFonts w:ascii="Times New Roman" w:hAnsi="Times New Roman"/>
          <w:sz w:val="24"/>
          <w:szCs w:val="24"/>
        </w:rPr>
        <w:t>Pugh</w:t>
      </w:r>
      <w:proofErr w:type="spellEnd"/>
      <w:r w:rsidRPr="00D4412B">
        <w:rPr>
          <w:rFonts w:ascii="Times New Roman" w:hAnsi="Times New Roman"/>
          <w:sz w:val="24"/>
          <w:szCs w:val="24"/>
        </w:rPr>
        <w:t xml:space="preserve"> Sınıf C), </w:t>
      </w:r>
      <w:proofErr w:type="spellStart"/>
      <w:r w:rsidRPr="00D4412B">
        <w:rPr>
          <w:rFonts w:ascii="Times New Roman" w:hAnsi="Times New Roman"/>
          <w:sz w:val="24"/>
          <w:szCs w:val="24"/>
        </w:rPr>
        <w:t>tadalafil</w:t>
      </w:r>
      <w:r>
        <w:rPr>
          <w:rFonts w:ascii="Times New Roman" w:hAnsi="Times New Roman"/>
          <w:sz w:val="24"/>
          <w:szCs w:val="24"/>
        </w:rPr>
        <w:t>’</w:t>
      </w:r>
      <w:r w:rsidRPr="00D4412B">
        <w:rPr>
          <w:rFonts w:ascii="Times New Roman" w:hAnsi="Times New Roman"/>
          <w:sz w:val="24"/>
          <w:szCs w:val="24"/>
        </w:rPr>
        <w:t>in</w:t>
      </w:r>
      <w:proofErr w:type="spellEnd"/>
      <w:r w:rsidRPr="00D4412B">
        <w:rPr>
          <w:rFonts w:ascii="Times New Roman" w:hAnsi="Times New Roman"/>
          <w:sz w:val="24"/>
          <w:szCs w:val="24"/>
        </w:rPr>
        <w:t xml:space="preserve"> tek doz uygulamasının güvenliliği ile ilgili sınırlı klinik veri mevcuttur. HARDCİS reçete edilirse, hastaya ilacı reçete eden hekim tarafından detaylı bir bireysel yarar/risk değerlendirmesi yapılmalıdır.</w:t>
      </w:r>
    </w:p>
    <w:p w:rsidR="00F12029" w:rsidRDefault="00F12029" w:rsidP="00F12029">
      <w:pPr>
        <w:spacing w:after="0"/>
        <w:jc w:val="both"/>
        <w:rPr>
          <w:rFonts w:ascii="Times New Roman" w:hAnsi="Times New Roman"/>
          <w:sz w:val="24"/>
          <w:szCs w:val="24"/>
        </w:rPr>
      </w:pPr>
    </w:p>
    <w:p w:rsidR="00F12029" w:rsidRDefault="00F12029" w:rsidP="00F12029">
      <w:pPr>
        <w:spacing w:after="0"/>
        <w:jc w:val="both"/>
        <w:rPr>
          <w:rFonts w:ascii="Times New Roman" w:hAnsi="Times New Roman"/>
          <w:sz w:val="24"/>
          <w:szCs w:val="24"/>
        </w:rPr>
      </w:pPr>
    </w:p>
    <w:p w:rsidR="00F12029" w:rsidRPr="00D4412B" w:rsidRDefault="00F12029" w:rsidP="00F12029">
      <w:pPr>
        <w:spacing w:after="0"/>
        <w:jc w:val="both"/>
        <w:rPr>
          <w:rFonts w:ascii="Times New Roman" w:hAnsi="Times New Roman"/>
          <w:sz w:val="24"/>
          <w:szCs w:val="24"/>
        </w:rPr>
      </w:pPr>
    </w:p>
    <w:p w:rsidR="00F12029" w:rsidRPr="000B0E53" w:rsidRDefault="00F12029" w:rsidP="00F12029">
      <w:pPr>
        <w:spacing w:after="0"/>
        <w:jc w:val="both"/>
        <w:rPr>
          <w:rFonts w:ascii="Times New Roman" w:hAnsi="Times New Roman"/>
          <w:sz w:val="24"/>
          <w:szCs w:val="24"/>
          <w:u w:val="single"/>
        </w:rPr>
      </w:pPr>
      <w:proofErr w:type="spellStart"/>
      <w:r w:rsidRPr="000B0E53">
        <w:rPr>
          <w:rFonts w:ascii="Times New Roman" w:hAnsi="Times New Roman"/>
          <w:sz w:val="24"/>
          <w:szCs w:val="24"/>
          <w:u w:val="single"/>
        </w:rPr>
        <w:lastRenderedPageBreak/>
        <w:t>Priapizm</w:t>
      </w:r>
      <w:proofErr w:type="spellEnd"/>
      <w:r w:rsidRPr="000B0E53">
        <w:rPr>
          <w:rFonts w:ascii="Times New Roman" w:hAnsi="Times New Roman"/>
          <w:sz w:val="24"/>
          <w:szCs w:val="24"/>
          <w:u w:val="single"/>
        </w:rPr>
        <w:t xml:space="preserve"> ve penisin anatomik deformasyonu</w:t>
      </w:r>
    </w:p>
    <w:p w:rsidR="00F12029" w:rsidRPr="00D4412B" w:rsidRDefault="00F12029" w:rsidP="00F12029">
      <w:pPr>
        <w:spacing w:after="0"/>
        <w:jc w:val="both"/>
        <w:rPr>
          <w:rFonts w:ascii="Times New Roman" w:hAnsi="Times New Roman"/>
          <w:sz w:val="24"/>
          <w:szCs w:val="24"/>
        </w:rPr>
      </w:pPr>
      <w:r w:rsidRPr="00D4412B">
        <w:rPr>
          <w:rFonts w:ascii="Times New Roman" w:hAnsi="Times New Roman"/>
          <w:sz w:val="24"/>
          <w:szCs w:val="24"/>
        </w:rPr>
        <w:t xml:space="preserve">4 saat ya da daha fazla süren </w:t>
      </w:r>
      <w:proofErr w:type="spellStart"/>
      <w:r w:rsidRPr="00D4412B">
        <w:rPr>
          <w:rFonts w:ascii="Times New Roman" w:hAnsi="Times New Roman"/>
          <w:sz w:val="24"/>
          <w:szCs w:val="24"/>
        </w:rPr>
        <w:t>ereksiyon</w:t>
      </w:r>
      <w:proofErr w:type="spellEnd"/>
      <w:r w:rsidRPr="00D4412B">
        <w:rPr>
          <w:rFonts w:ascii="Times New Roman" w:hAnsi="Times New Roman"/>
          <w:sz w:val="24"/>
          <w:szCs w:val="24"/>
        </w:rPr>
        <w:t xml:space="preserve"> yaşayan hastalar derhal tıbbi yardım almalıdırlar. Eğer </w:t>
      </w:r>
      <w:proofErr w:type="spellStart"/>
      <w:r w:rsidRPr="00D4412B">
        <w:rPr>
          <w:rFonts w:ascii="Times New Roman" w:hAnsi="Times New Roman"/>
          <w:sz w:val="24"/>
          <w:szCs w:val="24"/>
        </w:rPr>
        <w:t>priapizm</w:t>
      </w:r>
      <w:proofErr w:type="spellEnd"/>
      <w:r w:rsidRPr="00D4412B">
        <w:rPr>
          <w:rFonts w:ascii="Times New Roman" w:hAnsi="Times New Roman"/>
          <w:sz w:val="24"/>
          <w:szCs w:val="24"/>
        </w:rPr>
        <w:t xml:space="preserve"> derhal tedavi edilmezse, </w:t>
      </w:r>
      <w:proofErr w:type="spellStart"/>
      <w:r w:rsidRPr="00D4412B">
        <w:rPr>
          <w:rFonts w:ascii="Times New Roman" w:hAnsi="Times New Roman"/>
          <w:sz w:val="24"/>
          <w:szCs w:val="24"/>
        </w:rPr>
        <w:t>penil</w:t>
      </w:r>
      <w:proofErr w:type="spellEnd"/>
      <w:r w:rsidRPr="00D4412B">
        <w:rPr>
          <w:rFonts w:ascii="Times New Roman" w:hAnsi="Times New Roman"/>
          <w:sz w:val="24"/>
          <w:szCs w:val="24"/>
        </w:rPr>
        <w:t xml:space="preserve"> dokuda hasar meydana gelebilir ve kalıcı iktidarsızlık ile sonuçlanabilir.</w:t>
      </w:r>
    </w:p>
    <w:p w:rsidR="00F12029" w:rsidRPr="00D4412B" w:rsidRDefault="00F12029" w:rsidP="00F12029">
      <w:pPr>
        <w:spacing w:after="0"/>
        <w:jc w:val="both"/>
        <w:rPr>
          <w:rFonts w:ascii="Times New Roman" w:hAnsi="Times New Roman"/>
          <w:sz w:val="24"/>
          <w:szCs w:val="24"/>
        </w:rPr>
      </w:pPr>
    </w:p>
    <w:p w:rsidR="00F12029" w:rsidRPr="00D4412B" w:rsidRDefault="00F12029" w:rsidP="00F12029">
      <w:pPr>
        <w:spacing w:after="0"/>
        <w:jc w:val="both"/>
        <w:rPr>
          <w:rFonts w:ascii="Times New Roman" w:hAnsi="Times New Roman"/>
          <w:sz w:val="24"/>
          <w:szCs w:val="24"/>
        </w:rPr>
      </w:pPr>
      <w:r w:rsidRPr="00D4412B">
        <w:rPr>
          <w:rFonts w:ascii="Times New Roman" w:hAnsi="Times New Roman"/>
          <w:sz w:val="24"/>
          <w:szCs w:val="24"/>
        </w:rPr>
        <w:t>Penisinde anatomik deformasyon bulunan (</w:t>
      </w:r>
      <w:proofErr w:type="spellStart"/>
      <w:r w:rsidRPr="00D4412B">
        <w:rPr>
          <w:rFonts w:ascii="Times New Roman" w:hAnsi="Times New Roman"/>
          <w:sz w:val="24"/>
          <w:szCs w:val="24"/>
        </w:rPr>
        <w:t>angülasyon</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kavernozal</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fibroz</w:t>
      </w:r>
      <w:proofErr w:type="spellEnd"/>
      <w:r w:rsidRPr="00D4412B">
        <w:rPr>
          <w:rFonts w:ascii="Times New Roman" w:hAnsi="Times New Roman"/>
          <w:sz w:val="24"/>
          <w:szCs w:val="24"/>
        </w:rPr>
        <w:t xml:space="preserve"> ya da </w:t>
      </w:r>
      <w:proofErr w:type="spellStart"/>
      <w:r w:rsidRPr="00D4412B">
        <w:rPr>
          <w:rFonts w:ascii="Times New Roman" w:hAnsi="Times New Roman"/>
          <w:sz w:val="24"/>
          <w:szCs w:val="24"/>
        </w:rPr>
        <w:t>Peyronie</w:t>
      </w:r>
      <w:proofErr w:type="spellEnd"/>
      <w:r w:rsidRPr="00D4412B">
        <w:rPr>
          <w:rFonts w:ascii="Times New Roman" w:hAnsi="Times New Roman"/>
          <w:sz w:val="24"/>
          <w:szCs w:val="24"/>
        </w:rPr>
        <w:t xml:space="preserve"> hastalığı gibi) ya da </w:t>
      </w:r>
      <w:proofErr w:type="spellStart"/>
      <w:r w:rsidRPr="00D4412B">
        <w:rPr>
          <w:rFonts w:ascii="Times New Roman" w:hAnsi="Times New Roman"/>
          <w:sz w:val="24"/>
          <w:szCs w:val="24"/>
        </w:rPr>
        <w:t>priapizme</w:t>
      </w:r>
      <w:proofErr w:type="spellEnd"/>
      <w:r w:rsidRPr="00D4412B">
        <w:rPr>
          <w:rFonts w:ascii="Times New Roman" w:hAnsi="Times New Roman"/>
          <w:sz w:val="24"/>
          <w:szCs w:val="24"/>
        </w:rPr>
        <w:t xml:space="preserve"> neden olabilecek </w:t>
      </w:r>
      <w:r>
        <w:rPr>
          <w:rFonts w:ascii="Times New Roman" w:hAnsi="Times New Roman"/>
          <w:sz w:val="24"/>
          <w:szCs w:val="24"/>
        </w:rPr>
        <w:t>durumu</w:t>
      </w:r>
      <w:r w:rsidRPr="00D4412B">
        <w:rPr>
          <w:rFonts w:ascii="Times New Roman" w:hAnsi="Times New Roman"/>
          <w:sz w:val="24"/>
          <w:szCs w:val="24"/>
        </w:rPr>
        <w:t xml:space="preserve"> olan (orak hücre anemisi, </w:t>
      </w:r>
      <w:proofErr w:type="spellStart"/>
      <w:r w:rsidRPr="00D4412B">
        <w:rPr>
          <w:rFonts w:ascii="Times New Roman" w:hAnsi="Times New Roman"/>
          <w:sz w:val="24"/>
          <w:szCs w:val="24"/>
        </w:rPr>
        <w:t>multipl</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miyelom</w:t>
      </w:r>
      <w:proofErr w:type="spellEnd"/>
      <w:r w:rsidRPr="00D4412B">
        <w:rPr>
          <w:rFonts w:ascii="Times New Roman" w:hAnsi="Times New Roman"/>
          <w:sz w:val="24"/>
          <w:szCs w:val="24"/>
        </w:rPr>
        <w:t xml:space="preserve"> ya da lösemi gibi) hastalarda, </w:t>
      </w:r>
      <w:proofErr w:type="spellStart"/>
      <w:r w:rsidRPr="00D4412B">
        <w:rPr>
          <w:rFonts w:ascii="Times New Roman" w:hAnsi="Times New Roman"/>
          <w:sz w:val="24"/>
          <w:szCs w:val="24"/>
        </w:rPr>
        <w:t>HARDCİS’in</w:t>
      </w:r>
      <w:proofErr w:type="spellEnd"/>
      <w:r w:rsidRPr="00D4412B">
        <w:rPr>
          <w:rFonts w:ascii="Times New Roman" w:hAnsi="Times New Roman"/>
          <w:sz w:val="24"/>
          <w:szCs w:val="24"/>
        </w:rPr>
        <w:t xml:space="preserve"> de </w:t>
      </w:r>
      <w:proofErr w:type="gramStart"/>
      <w:r w:rsidRPr="00D4412B">
        <w:rPr>
          <w:rFonts w:ascii="Times New Roman" w:hAnsi="Times New Roman"/>
          <w:sz w:val="24"/>
          <w:szCs w:val="24"/>
        </w:rPr>
        <w:t>dahil</w:t>
      </w:r>
      <w:proofErr w:type="gramEnd"/>
      <w:r w:rsidRPr="00D4412B">
        <w:rPr>
          <w:rFonts w:ascii="Times New Roman" w:hAnsi="Times New Roman"/>
          <w:sz w:val="24"/>
          <w:szCs w:val="24"/>
        </w:rPr>
        <w:t xml:space="preserve"> olduğu, </w:t>
      </w:r>
      <w:proofErr w:type="spellStart"/>
      <w:r w:rsidRPr="00D4412B">
        <w:rPr>
          <w:rFonts w:ascii="Times New Roman" w:hAnsi="Times New Roman"/>
          <w:sz w:val="24"/>
          <w:szCs w:val="24"/>
        </w:rPr>
        <w:t>erektil</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disfonksiyon</w:t>
      </w:r>
      <w:proofErr w:type="spellEnd"/>
      <w:r w:rsidRPr="00D4412B">
        <w:rPr>
          <w:rFonts w:ascii="Times New Roman" w:hAnsi="Times New Roman"/>
          <w:sz w:val="24"/>
          <w:szCs w:val="24"/>
        </w:rPr>
        <w:t xml:space="preserve"> tedavisine yönelik bileşikler dikkatle kullanılmalıdır.</w:t>
      </w:r>
    </w:p>
    <w:p w:rsidR="00F12029" w:rsidRPr="00D4412B" w:rsidRDefault="00F12029" w:rsidP="00F12029">
      <w:pPr>
        <w:spacing w:after="0"/>
        <w:jc w:val="both"/>
        <w:rPr>
          <w:rFonts w:ascii="Times New Roman" w:hAnsi="Times New Roman"/>
          <w:sz w:val="24"/>
          <w:szCs w:val="24"/>
        </w:rPr>
      </w:pPr>
    </w:p>
    <w:p w:rsidR="00F12029" w:rsidRPr="000B0E53" w:rsidRDefault="00F12029" w:rsidP="00F12029">
      <w:pPr>
        <w:spacing w:after="0"/>
        <w:jc w:val="both"/>
        <w:rPr>
          <w:rFonts w:ascii="Times New Roman" w:hAnsi="Times New Roman"/>
          <w:sz w:val="24"/>
          <w:szCs w:val="24"/>
          <w:u w:val="single"/>
        </w:rPr>
      </w:pPr>
      <w:r w:rsidRPr="000B0E53">
        <w:rPr>
          <w:rFonts w:ascii="Times New Roman" w:hAnsi="Times New Roman"/>
          <w:sz w:val="24"/>
          <w:szCs w:val="24"/>
          <w:u w:val="single"/>
        </w:rPr>
        <w:t>CYP3A4 inhibitörleri ile birlikte kullanımı</w:t>
      </w:r>
    </w:p>
    <w:p w:rsidR="00F12029" w:rsidRPr="00D4412B" w:rsidRDefault="00F12029" w:rsidP="00F12029">
      <w:pPr>
        <w:spacing w:after="0"/>
        <w:jc w:val="both"/>
        <w:rPr>
          <w:rFonts w:ascii="Times New Roman" w:hAnsi="Times New Roman"/>
          <w:sz w:val="24"/>
          <w:szCs w:val="24"/>
        </w:rPr>
      </w:pPr>
      <w:proofErr w:type="spellStart"/>
      <w:r w:rsidRPr="00D4412B">
        <w:rPr>
          <w:rFonts w:ascii="Times New Roman" w:hAnsi="Times New Roman"/>
          <w:sz w:val="24"/>
          <w:szCs w:val="24"/>
        </w:rPr>
        <w:t>Potent</w:t>
      </w:r>
      <w:proofErr w:type="spellEnd"/>
      <w:r w:rsidRPr="00D4412B">
        <w:rPr>
          <w:rFonts w:ascii="Times New Roman" w:hAnsi="Times New Roman"/>
          <w:sz w:val="24"/>
          <w:szCs w:val="24"/>
        </w:rPr>
        <w:t xml:space="preserve"> CYP3A4 inhibitörleri (</w:t>
      </w:r>
      <w:proofErr w:type="spellStart"/>
      <w:r w:rsidRPr="00D4412B">
        <w:rPr>
          <w:rFonts w:ascii="Times New Roman" w:hAnsi="Times New Roman"/>
          <w:sz w:val="24"/>
          <w:szCs w:val="24"/>
        </w:rPr>
        <w:t>ritonavir</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sakinavir</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ketokonazol</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itrakonazol</w:t>
      </w:r>
      <w:proofErr w:type="spellEnd"/>
      <w:r w:rsidRPr="00D4412B">
        <w:rPr>
          <w:rFonts w:ascii="Times New Roman" w:hAnsi="Times New Roman"/>
          <w:sz w:val="24"/>
          <w:szCs w:val="24"/>
        </w:rPr>
        <w:t xml:space="preserve"> ve </w:t>
      </w:r>
      <w:proofErr w:type="spellStart"/>
      <w:r w:rsidRPr="00D4412B">
        <w:rPr>
          <w:rFonts w:ascii="Times New Roman" w:hAnsi="Times New Roman"/>
          <w:sz w:val="24"/>
          <w:szCs w:val="24"/>
        </w:rPr>
        <w:t>eritromisin</w:t>
      </w:r>
      <w:proofErr w:type="spellEnd"/>
      <w:r w:rsidRPr="00D4412B">
        <w:rPr>
          <w:rFonts w:ascii="Times New Roman" w:hAnsi="Times New Roman"/>
          <w:sz w:val="24"/>
          <w:szCs w:val="24"/>
        </w:rPr>
        <w:t xml:space="preserve">) kullanan hastalarda, ilaçlar birlikte kullanıldığında </w:t>
      </w:r>
      <w:proofErr w:type="spellStart"/>
      <w:r w:rsidRPr="00D4412B">
        <w:rPr>
          <w:rFonts w:ascii="Times New Roman" w:hAnsi="Times New Roman"/>
          <w:sz w:val="24"/>
          <w:szCs w:val="24"/>
        </w:rPr>
        <w:t>tadalafil</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maruziyetinde</w:t>
      </w:r>
      <w:proofErr w:type="spellEnd"/>
      <w:r w:rsidRPr="00D4412B">
        <w:rPr>
          <w:rFonts w:ascii="Times New Roman" w:hAnsi="Times New Roman"/>
          <w:sz w:val="24"/>
          <w:szCs w:val="24"/>
        </w:rPr>
        <w:t xml:space="preserve"> artış (EAA) gözlendiğinden, HARDCİS </w:t>
      </w:r>
      <w:proofErr w:type="spellStart"/>
      <w:r w:rsidRPr="00D4412B">
        <w:rPr>
          <w:rFonts w:ascii="Times New Roman" w:hAnsi="Times New Roman"/>
          <w:sz w:val="24"/>
          <w:szCs w:val="24"/>
        </w:rPr>
        <w:t>reçetelendirilirken</w:t>
      </w:r>
      <w:proofErr w:type="spellEnd"/>
      <w:r w:rsidRPr="00D4412B">
        <w:rPr>
          <w:rFonts w:ascii="Times New Roman" w:hAnsi="Times New Roman"/>
          <w:sz w:val="24"/>
          <w:szCs w:val="24"/>
        </w:rPr>
        <w:t xml:space="preserve"> dikkatli olunmalıdır (</w:t>
      </w:r>
      <w:r>
        <w:rPr>
          <w:rFonts w:ascii="Times New Roman" w:hAnsi="Times New Roman"/>
          <w:sz w:val="24"/>
          <w:szCs w:val="24"/>
        </w:rPr>
        <w:t>b</w:t>
      </w:r>
      <w:r w:rsidRPr="00D4412B">
        <w:rPr>
          <w:rFonts w:ascii="Times New Roman" w:hAnsi="Times New Roman"/>
          <w:sz w:val="24"/>
          <w:szCs w:val="24"/>
        </w:rPr>
        <w:t xml:space="preserve">kz. Bölüm </w:t>
      </w:r>
      <w:proofErr w:type="gramStart"/>
      <w:r w:rsidRPr="00D4412B">
        <w:rPr>
          <w:rFonts w:ascii="Times New Roman" w:hAnsi="Times New Roman"/>
          <w:sz w:val="24"/>
          <w:szCs w:val="24"/>
        </w:rPr>
        <w:t>4.5</w:t>
      </w:r>
      <w:proofErr w:type="gramEnd"/>
      <w:r w:rsidRPr="00D4412B">
        <w:rPr>
          <w:rFonts w:ascii="Times New Roman" w:hAnsi="Times New Roman"/>
          <w:sz w:val="24"/>
          <w:szCs w:val="24"/>
        </w:rPr>
        <w:t>).</w:t>
      </w:r>
    </w:p>
    <w:p w:rsidR="00F12029" w:rsidRPr="00D4412B" w:rsidRDefault="00F12029" w:rsidP="00F12029">
      <w:pPr>
        <w:spacing w:after="0"/>
        <w:jc w:val="both"/>
        <w:rPr>
          <w:rFonts w:ascii="Times New Roman" w:hAnsi="Times New Roman"/>
          <w:sz w:val="24"/>
          <w:szCs w:val="24"/>
        </w:rPr>
      </w:pPr>
    </w:p>
    <w:p w:rsidR="00F12029" w:rsidRPr="000B0E53" w:rsidRDefault="00F12029" w:rsidP="00F12029">
      <w:pPr>
        <w:spacing w:after="0"/>
        <w:jc w:val="both"/>
        <w:rPr>
          <w:rFonts w:ascii="Times New Roman" w:hAnsi="Times New Roman"/>
          <w:sz w:val="24"/>
          <w:szCs w:val="24"/>
          <w:u w:val="single"/>
        </w:rPr>
      </w:pPr>
      <w:r>
        <w:rPr>
          <w:rFonts w:ascii="Times New Roman" w:hAnsi="Times New Roman"/>
          <w:sz w:val="24"/>
          <w:szCs w:val="24"/>
          <w:u w:val="single"/>
        </w:rPr>
        <w:t>HARDCİS</w:t>
      </w:r>
      <w:r w:rsidRPr="000B0E53">
        <w:rPr>
          <w:rFonts w:ascii="Times New Roman" w:hAnsi="Times New Roman"/>
          <w:sz w:val="24"/>
          <w:szCs w:val="24"/>
          <w:u w:val="single"/>
        </w:rPr>
        <w:t xml:space="preserve"> ve </w:t>
      </w:r>
      <w:proofErr w:type="spellStart"/>
      <w:r w:rsidRPr="000B0E53">
        <w:rPr>
          <w:rFonts w:ascii="Times New Roman" w:hAnsi="Times New Roman"/>
          <w:sz w:val="24"/>
          <w:szCs w:val="24"/>
          <w:u w:val="single"/>
        </w:rPr>
        <w:t>erektil</w:t>
      </w:r>
      <w:proofErr w:type="spellEnd"/>
      <w:r w:rsidRPr="000B0E53">
        <w:rPr>
          <w:rFonts w:ascii="Times New Roman" w:hAnsi="Times New Roman"/>
          <w:sz w:val="24"/>
          <w:szCs w:val="24"/>
          <w:u w:val="single"/>
        </w:rPr>
        <w:t xml:space="preserve"> </w:t>
      </w:r>
      <w:proofErr w:type="spellStart"/>
      <w:r w:rsidRPr="000B0E53">
        <w:rPr>
          <w:rFonts w:ascii="Times New Roman" w:hAnsi="Times New Roman"/>
          <w:sz w:val="24"/>
          <w:szCs w:val="24"/>
          <w:u w:val="single"/>
        </w:rPr>
        <w:t>disfonksiyonda</w:t>
      </w:r>
      <w:proofErr w:type="spellEnd"/>
      <w:r w:rsidRPr="000B0E53">
        <w:rPr>
          <w:rFonts w:ascii="Times New Roman" w:hAnsi="Times New Roman"/>
          <w:sz w:val="24"/>
          <w:szCs w:val="24"/>
          <w:u w:val="single"/>
        </w:rPr>
        <w:t xml:space="preserve"> kullanılan diğer tedaviler</w:t>
      </w:r>
    </w:p>
    <w:p w:rsidR="00F12029" w:rsidRDefault="00F12029" w:rsidP="00F12029">
      <w:pPr>
        <w:spacing w:after="0"/>
        <w:jc w:val="both"/>
        <w:rPr>
          <w:rFonts w:ascii="Times New Roman" w:hAnsi="Times New Roman"/>
          <w:sz w:val="24"/>
          <w:szCs w:val="24"/>
        </w:rPr>
      </w:pPr>
      <w:proofErr w:type="spellStart"/>
      <w:r w:rsidRPr="00D4412B">
        <w:rPr>
          <w:rFonts w:ascii="Times New Roman" w:hAnsi="Times New Roman"/>
          <w:sz w:val="24"/>
          <w:szCs w:val="24"/>
        </w:rPr>
        <w:t>Tadalafil</w:t>
      </w:r>
      <w:r>
        <w:rPr>
          <w:rFonts w:ascii="Times New Roman" w:hAnsi="Times New Roman"/>
          <w:sz w:val="24"/>
          <w:szCs w:val="24"/>
        </w:rPr>
        <w:t>’in</w:t>
      </w:r>
      <w:proofErr w:type="spellEnd"/>
      <w:r w:rsidRPr="00D4412B">
        <w:rPr>
          <w:rFonts w:ascii="Times New Roman" w:hAnsi="Times New Roman"/>
          <w:sz w:val="24"/>
          <w:szCs w:val="24"/>
        </w:rPr>
        <w:t xml:space="preserve"> diğer PDE5 inhibitörleri ya da </w:t>
      </w:r>
      <w:proofErr w:type="spellStart"/>
      <w:r w:rsidRPr="00D4412B">
        <w:rPr>
          <w:rFonts w:ascii="Times New Roman" w:hAnsi="Times New Roman"/>
          <w:sz w:val="24"/>
          <w:szCs w:val="24"/>
        </w:rPr>
        <w:t>erektil</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disfonksiyon</w:t>
      </w:r>
      <w:r>
        <w:rPr>
          <w:rFonts w:ascii="Times New Roman" w:hAnsi="Times New Roman"/>
          <w:sz w:val="24"/>
          <w:szCs w:val="24"/>
        </w:rPr>
        <w:t>un</w:t>
      </w:r>
      <w:proofErr w:type="spellEnd"/>
      <w:r w:rsidRPr="00D4412B">
        <w:rPr>
          <w:rFonts w:ascii="Times New Roman" w:hAnsi="Times New Roman"/>
          <w:sz w:val="24"/>
          <w:szCs w:val="24"/>
        </w:rPr>
        <w:t xml:space="preserve"> diğer tedavileri</w:t>
      </w:r>
      <w:r>
        <w:rPr>
          <w:rFonts w:ascii="Times New Roman" w:hAnsi="Times New Roman"/>
          <w:sz w:val="24"/>
          <w:szCs w:val="24"/>
        </w:rPr>
        <w:t>yle birlikte kullanımında</w:t>
      </w:r>
      <w:r w:rsidRPr="00D4412B">
        <w:rPr>
          <w:rFonts w:ascii="Times New Roman" w:hAnsi="Times New Roman"/>
          <w:sz w:val="24"/>
          <w:szCs w:val="24"/>
        </w:rPr>
        <w:t xml:space="preserve"> güvenlili</w:t>
      </w:r>
      <w:r>
        <w:rPr>
          <w:rFonts w:ascii="Times New Roman" w:hAnsi="Times New Roman"/>
          <w:sz w:val="24"/>
          <w:szCs w:val="24"/>
        </w:rPr>
        <w:t>k</w:t>
      </w:r>
      <w:r w:rsidRPr="00D4412B">
        <w:rPr>
          <w:rFonts w:ascii="Times New Roman" w:hAnsi="Times New Roman"/>
          <w:sz w:val="24"/>
          <w:szCs w:val="24"/>
        </w:rPr>
        <w:t xml:space="preserve"> ve etkililiği çalışılmamıştır. Hastalar</w:t>
      </w:r>
      <w:r>
        <w:rPr>
          <w:rFonts w:ascii="Times New Roman" w:hAnsi="Times New Roman"/>
          <w:sz w:val="24"/>
          <w:szCs w:val="24"/>
        </w:rPr>
        <w:t>;</w:t>
      </w:r>
      <w:r w:rsidRPr="00D4412B">
        <w:rPr>
          <w:rFonts w:ascii="Times New Roman" w:hAnsi="Times New Roman"/>
          <w:sz w:val="24"/>
          <w:szCs w:val="24"/>
        </w:rPr>
        <w:t xml:space="preserve"> </w:t>
      </w:r>
      <w:proofErr w:type="spellStart"/>
      <w:r w:rsidRPr="00D4412B">
        <w:rPr>
          <w:rFonts w:ascii="Times New Roman" w:hAnsi="Times New Roman"/>
          <w:sz w:val="24"/>
          <w:szCs w:val="24"/>
        </w:rPr>
        <w:t>HARDCİS’i</w:t>
      </w:r>
      <w:proofErr w:type="spellEnd"/>
      <w:r w:rsidRPr="00D4412B">
        <w:rPr>
          <w:rFonts w:ascii="Times New Roman" w:hAnsi="Times New Roman"/>
          <w:sz w:val="24"/>
          <w:szCs w:val="24"/>
        </w:rPr>
        <w:t xml:space="preserve"> bu tür </w:t>
      </w:r>
      <w:proofErr w:type="gramStart"/>
      <w:r w:rsidRPr="00D4412B">
        <w:rPr>
          <w:rFonts w:ascii="Times New Roman" w:hAnsi="Times New Roman"/>
          <w:sz w:val="24"/>
          <w:szCs w:val="24"/>
        </w:rPr>
        <w:t>kombinasyonlarla</w:t>
      </w:r>
      <w:proofErr w:type="gramEnd"/>
      <w:r w:rsidRPr="00D4412B">
        <w:rPr>
          <w:rFonts w:ascii="Times New Roman" w:hAnsi="Times New Roman"/>
          <w:sz w:val="24"/>
          <w:szCs w:val="24"/>
        </w:rPr>
        <w:t xml:space="preserve"> almamaları için bilgilendirilmelidir.</w:t>
      </w:r>
      <w:r>
        <w:rPr>
          <w:rFonts w:ascii="Times New Roman" w:hAnsi="Times New Roman"/>
          <w:sz w:val="24"/>
          <w:szCs w:val="24"/>
        </w:rPr>
        <w:t xml:space="preserve"> </w:t>
      </w:r>
    </w:p>
    <w:p w:rsidR="00F12029" w:rsidRDefault="00F12029" w:rsidP="00F12029">
      <w:pPr>
        <w:spacing w:after="0"/>
        <w:jc w:val="both"/>
        <w:rPr>
          <w:rFonts w:ascii="Times New Roman" w:hAnsi="Times New Roman"/>
          <w:sz w:val="24"/>
          <w:szCs w:val="24"/>
        </w:rPr>
      </w:pPr>
    </w:p>
    <w:p w:rsidR="00F12029" w:rsidRPr="000B0E53" w:rsidRDefault="00F12029" w:rsidP="00F12029">
      <w:pPr>
        <w:spacing w:after="0"/>
        <w:jc w:val="both"/>
        <w:rPr>
          <w:rFonts w:ascii="Times New Roman" w:hAnsi="Times New Roman"/>
          <w:sz w:val="24"/>
          <w:szCs w:val="24"/>
          <w:u w:val="single"/>
        </w:rPr>
      </w:pPr>
      <w:r w:rsidRPr="000B0E53">
        <w:rPr>
          <w:rFonts w:ascii="Times New Roman" w:hAnsi="Times New Roman"/>
          <w:sz w:val="24"/>
          <w:szCs w:val="24"/>
          <w:u w:val="single"/>
        </w:rPr>
        <w:t>Laktoz</w:t>
      </w:r>
    </w:p>
    <w:p w:rsidR="00F12029" w:rsidRPr="00D4412B" w:rsidRDefault="00F12029" w:rsidP="00F12029">
      <w:pPr>
        <w:spacing w:after="0"/>
        <w:jc w:val="both"/>
        <w:rPr>
          <w:rFonts w:ascii="Times New Roman" w:hAnsi="Times New Roman"/>
          <w:sz w:val="24"/>
          <w:szCs w:val="24"/>
        </w:rPr>
      </w:pPr>
      <w:r w:rsidRPr="00D4412B">
        <w:rPr>
          <w:rFonts w:ascii="Times New Roman" w:hAnsi="Times New Roman"/>
          <w:sz w:val="24"/>
          <w:szCs w:val="24"/>
        </w:rPr>
        <w:t xml:space="preserve">HARDCİS laktoz </w:t>
      </w:r>
      <w:proofErr w:type="spellStart"/>
      <w:r w:rsidRPr="00D4412B">
        <w:rPr>
          <w:rFonts w:ascii="Times New Roman" w:hAnsi="Times New Roman"/>
          <w:sz w:val="24"/>
          <w:szCs w:val="24"/>
        </w:rPr>
        <w:t>monohidrat</w:t>
      </w:r>
      <w:proofErr w:type="spellEnd"/>
      <w:r w:rsidRPr="00D4412B">
        <w:rPr>
          <w:rFonts w:ascii="Times New Roman" w:hAnsi="Times New Roman"/>
          <w:sz w:val="24"/>
          <w:szCs w:val="24"/>
        </w:rPr>
        <w:t xml:space="preserve"> içermektedir. Nadir kalıtımsal </w:t>
      </w:r>
      <w:proofErr w:type="spellStart"/>
      <w:r w:rsidRPr="00D4412B">
        <w:rPr>
          <w:rFonts w:ascii="Times New Roman" w:hAnsi="Times New Roman"/>
          <w:sz w:val="24"/>
          <w:szCs w:val="24"/>
        </w:rPr>
        <w:t>galaktoz</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intoleransı</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Lapp</w:t>
      </w:r>
      <w:proofErr w:type="spellEnd"/>
      <w:r w:rsidRPr="00D4412B">
        <w:rPr>
          <w:rFonts w:ascii="Times New Roman" w:hAnsi="Times New Roman"/>
          <w:sz w:val="24"/>
          <w:szCs w:val="24"/>
        </w:rPr>
        <w:t xml:space="preserve"> </w:t>
      </w:r>
      <w:proofErr w:type="gramStart"/>
      <w:r w:rsidRPr="00D4412B">
        <w:rPr>
          <w:rFonts w:ascii="Times New Roman" w:hAnsi="Times New Roman"/>
          <w:sz w:val="24"/>
          <w:szCs w:val="24"/>
        </w:rPr>
        <w:t>laktaz</w:t>
      </w:r>
      <w:proofErr w:type="gramEnd"/>
      <w:r w:rsidRPr="00D4412B">
        <w:rPr>
          <w:rFonts w:ascii="Times New Roman" w:hAnsi="Times New Roman"/>
          <w:sz w:val="24"/>
          <w:szCs w:val="24"/>
        </w:rPr>
        <w:t xml:space="preserve"> yetmezliği ya da </w:t>
      </w:r>
      <w:proofErr w:type="spellStart"/>
      <w:r w:rsidRPr="00D4412B">
        <w:rPr>
          <w:rFonts w:ascii="Times New Roman" w:hAnsi="Times New Roman"/>
          <w:sz w:val="24"/>
          <w:szCs w:val="24"/>
        </w:rPr>
        <w:t>glukoz</w:t>
      </w:r>
      <w:proofErr w:type="spellEnd"/>
      <w:r w:rsidRPr="00D4412B">
        <w:rPr>
          <w:rFonts w:ascii="Times New Roman" w:hAnsi="Times New Roman"/>
          <w:sz w:val="24"/>
          <w:szCs w:val="24"/>
        </w:rPr>
        <w:t>-</w:t>
      </w:r>
      <w:proofErr w:type="spellStart"/>
      <w:r w:rsidRPr="00D4412B">
        <w:rPr>
          <w:rFonts w:ascii="Times New Roman" w:hAnsi="Times New Roman"/>
          <w:sz w:val="24"/>
          <w:szCs w:val="24"/>
        </w:rPr>
        <w:t>galaktoz</w:t>
      </w:r>
      <w:proofErr w:type="spellEnd"/>
      <w:r w:rsidRPr="00D4412B">
        <w:rPr>
          <w:rFonts w:ascii="Times New Roman" w:hAnsi="Times New Roman"/>
          <w:sz w:val="24"/>
          <w:szCs w:val="24"/>
        </w:rPr>
        <w:t xml:space="preserve"> </w:t>
      </w:r>
      <w:proofErr w:type="spellStart"/>
      <w:r w:rsidRPr="00D4412B">
        <w:rPr>
          <w:rFonts w:ascii="Times New Roman" w:hAnsi="Times New Roman"/>
          <w:sz w:val="24"/>
          <w:szCs w:val="24"/>
        </w:rPr>
        <w:t>malabsorpsiyon</w:t>
      </w:r>
      <w:proofErr w:type="spellEnd"/>
      <w:r w:rsidRPr="00D4412B">
        <w:rPr>
          <w:rFonts w:ascii="Times New Roman" w:hAnsi="Times New Roman"/>
          <w:sz w:val="24"/>
          <w:szCs w:val="24"/>
        </w:rPr>
        <w:t xml:space="preserve"> problemi olan hastaların bu ilacı kullanmamaları gerekir.</w:t>
      </w:r>
    </w:p>
    <w:p w:rsidR="00F12029" w:rsidRPr="00D4412B" w:rsidRDefault="00F12029" w:rsidP="00F12029">
      <w:pPr>
        <w:spacing w:after="0"/>
        <w:jc w:val="both"/>
        <w:rPr>
          <w:rFonts w:ascii="Times New Roman" w:hAnsi="Times New Roman"/>
          <w:sz w:val="24"/>
          <w:szCs w:val="24"/>
        </w:rPr>
      </w:pPr>
    </w:p>
    <w:p w:rsidR="00F12029" w:rsidRPr="00D4412B" w:rsidRDefault="00F12029" w:rsidP="00F12029">
      <w:pPr>
        <w:spacing w:after="0"/>
        <w:jc w:val="both"/>
        <w:rPr>
          <w:rFonts w:ascii="Times New Roman" w:hAnsi="Times New Roman"/>
          <w:sz w:val="24"/>
          <w:szCs w:val="24"/>
        </w:rPr>
      </w:pPr>
      <w:r w:rsidRPr="00D4412B">
        <w:rPr>
          <w:rFonts w:ascii="Times New Roman" w:hAnsi="Times New Roman"/>
          <w:sz w:val="24"/>
          <w:szCs w:val="24"/>
        </w:rPr>
        <w:t>Bu tıbbi ürün her bir film kaplı tablette 1mmol (23 mg)’</w:t>
      </w:r>
      <w:proofErr w:type="gramStart"/>
      <w:r w:rsidRPr="00D4412B">
        <w:rPr>
          <w:rFonts w:ascii="Times New Roman" w:hAnsi="Times New Roman"/>
          <w:sz w:val="24"/>
          <w:szCs w:val="24"/>
        </w:rPr>
        <w:t>dan</w:t>
      </w:r>
      <w:proofErr w:type="gramEnd"/>
      <w:r w:rsidRPr="00D4412B">
        <w:rPr>
          <w:rFonts w:ascii="Times New Roman" w:hAnsi="Times New Roman"/>
          <w:sz w:val="24"/>
          <w:szCs w:val="24"/>
        </w:rPr>
        <w:t xml:space="preserve"> daha az sodyum ihtiva eder; bu dozda sodyuma bağlı herhangi bir yan etki beklenmemektedir.</w:t>
      </w:r>
    </w:p>
    <w:p w:rsidR="001D56B6" w:rsidRDefault="001D56B6" w:rsidP="00B02148">
      <w:pPr>
        <w:autoSpaceDE w:val="0"/>
        <w:autoSpaceDN w:val="0"/>
        <w:adjustRightInd w:val="0"/>
        <w:spacing w:after="0"/>
        <w:jc w:val="both"/>
        <w:rPr>
          <w:rFonts w:ascii="Times New Roman" w:hAnsi="Times New Roman"/>
          <w:sz w:val="24"/>
          <w:szCs w:val="24"/>
        </w:rPr>
      </w:pPr>
    </w:p>
    <w:p w:rsidR="00F12029" w:rsidRDefault="00F12029" w:rsidP="00F12029">
      <w:pPr>
        <w:autoSpaceDE w:val="0"/>
        <w:autoSpaceDN w:val="0"/>
        <w:adjustRightInd w:val="0"/>
        <w:spacing w:after="0"/>
        <w:jc w:val="both"/>
        <w:rPr>
          <w:rFonts w:ascii="Times New Roman" w:hAnsi="Times New Roman"/>
          <w:sz w:val="24"/>
          <w:szCs w:val="24"/>
        </w:rPr>
      </w:pPr>
      <w:r w:rsidRPr="00F12029">
        <w:rPr>
          <w:rFonts w:ascii="Times New Roman" w:hAnsi="Times New Roman"/>
          <w:sz w:val="24"/>
          <w:szCs w:val="24"/>
        </w:rPr>
        <w:t xml:space="preserve">Pazarlama sonrası deneyimde, </w:t>
      </w:r>
      <w:proofErr w:type="spellStart"/>
      <w:r w:rsidRPr="00F12029">
        <w:rPr>
          <w:rFonts w:ascii="Times New Roman" w:hAnsi="Times New Roman"/>
          <w:sz w:val="24"/>
          <w:szCs w:val="24"/>
        </w:rPr>
        <w:t>retinal</w:t>
      </w:r>
      <w:proofErr w:type="spellEnd"/>
      <w:r w:rsidRPr="00F12029">
        <w:rPr>
          <w:rFonts w:ascii="Times New Roman" w:hAnsi="Times New Roman"/>
          <w:sz w:val="24"/>
          <w:szCs w:val="24"/>
        </w:rPr>
        <w:t xml:space="preserve"> </w:t>
      </w:r>
      <w:proofErr w:type="spellStart"/>
      <w:r w:rsidRPr="00F12029">
        <w:rPr>
          <w:rFonts w:ascii="Times New Roman" w:hAnsi="Times New Roman"/>
          <w:sz w:val="24"/>
          <w:szCs w:val="24"/>
        </w:rPr>
        <w:t>ven</w:t>
      </w:r>
      <w:proofErr w:type="spellEnd"/>
      <w:r w:rsidRPr="00F12029">
        <w:rPr>
          <w:rFonts w:ascii="Times New Roman" w:hAnsi="Times New Roman"/>
          <w:sz w:val="24"/>
          <w:szCs w:val="24"/>
        </w:rPr>
        <w:t xml:space="preserve"> </w:t>
      </w:r>
      <w:proofErr w:type="spellStart"/>
      <w:r w:rsidRPr="00F12029">
        <w:rPr>
          <w:rFonts w:ascii="Times New Roman" w:hAnsi="Times New Roman"/>
          <w:sz w:val="24"/>
          <w:szCs w:val="24"/>
        </w:rPr>
        <w:t>oklüzyonu</w:t>
      </w:r>
      <w:proofErr w:type="spellEnd"/>
      <w:r w:rsidRPr="00F12029">
        <w:rPr>
          <w:rFonts w:ascii="Times New Roman" w:hAnsi="Times New Roman"/>
          <w:sz w:val="24"/>
          <w:szCs w:val="24"/>
        </w:rPr>
        <w:t xml:space="preserve"> ço</w:t>
      </w:r>
      <w:r>
        <w:rPr>
          <w:rFonts w:ascii="Times New Roman" w:hAnsi="Times New Roman"/>
          <w:sz w:val="24"/>
          <w:szCs w:val="24"/>
        </w:rPr>
        <w:t xml:space="preserve">k seyrek olarak bildirilmiştir. </w:t>
      </w:r>
      <w:proofErr w:type="spellStart"/>
      <w:r w:rsidRPr="00F12029">
        <w:rPr>
          <w:rFonts w:ascii="Times New Roman" w:hAnsi="Times New Roman"/>
          <w:sz w:val="24"/>
          <w:szCs w:val="24"/>
        </w:rPr>
        <w:t>Tadalafil</w:t>
      </w:r>
      <w:proofErr w:type="spellEnd"/>
      <w:r w:rsidRPr="00F12029">
        <w:rPr>
          <w:rFonts w:ascii="Times New Roman" w:hAnsi="Times New Roman"/>
          <w:sz w:val="24"/>
          <w:szCs w:val="24"/>
        </w:rPr>
        <w:t xml:space="preserve"> ve</w:t>
      </w:r>
      <w:r>
        <w:rPr>
          <w:rFonts w:ascii="Times New Roman" w:hAnsi="Times New Roman"/>
          <w:sz w:val="24"/>
          <w:szCs w:val="24"/>
        </w:rPr>
        <w:t xml:space="preserve"> </w:t>
      </w:r>
      <w:proofErr w:type="spellStart"/>
      <w:r w:rsidRPr="00F12029">
        <w:rPr>
          <w:rFonts w:ascii="Times New Roman" w:hAnsi="Times New Roman"/>
          <w:sz w:val="24"/>
          <w:szCs w:val="24"/>
        </w:rPr>
        <w:t>retinal</w:t>
      </w:r>
      <w:proofErr w:type="spellEnd"/>
      <w:r w:rsidRPr="00F12029">
        <w:rPr>
          <w:rFonts w:ascii="Times New Roman" w:hAnsi="Times New Roman"/>
          <w:sz w:val="24"/>
          <w:szCs w:val="24"/>
        </w:rPr>
        <w:t xml:space="preserve"> </w:t>
      </w:r>
      <w:proofErr w:type="spellStart"/>
      <w:r w:rsidRPr="00F12029">
        <w:rPr>
          <w:rFonts w:ascii="Times New Roman" w:hAnsi="Times New Roman"/>
          <w:sz w:val="24"/>
          <w:szCs w:val="24"/>
        </w:rPr>
        <w:t>ven</w:t>
      </w:r>
      <w:proofErr w:type="spellEnd"/>
      <w:r w:rsidRPr="00F12029">
        <w:rPr>
          <w:rFonts w:ascii="Times New Roman" w:hAnsi="Times New Roman"/>
          <w:sz w:val="24"/>
          <w:szCs w:val="24"/>
        </w:rPr>
        <w:t xml:space="preserve"> </w:t>
      </w:r>
      <w:proofErr w:type="spellStart"/>
      <w:r w:rsidRPr="00F12029">
        <w:rPr>
          <w:rFonts w:ascii="Times New Roman" w:hAnsi="Times New Roman"/>
          <w:sz w:val="24"/>
          <w:szCs w:val="24"/>
        </w:rPr>
        <w:t>oklüzyonu</w:t>
      </w:r>
      <w:proofErr w:type="spellEnd"/>
      <w:r w:rsidRPr="00F12029">
        <w:rPr>
          <w:rFonts w:ascii="Times New Roman" w:hAnsi="Times New Roman"/>
          <w:sz w:val="24"/>
          <w:szCs w:val="24"/>
        </w:rPr>
        <w:t xml:space="preserve"> arasındaki nedensellik ilişkisi araştırılmamıştır. Doktorların, özellikle yaşlı,</w:t>
      </w:r>
      <w:r>
        <w:rPr>
          <w:rFonts w:ascii="Times New Roman" w:hAnsi="Times New Roman"/>
          <w:sz w:val="24"/>
          <w:szCs w:val="24"/>
        </w:rPr>
        <w:t xml:space="preserve"> </w:t>
      </w:r>
      <w:r w:rsidRPr="00F12029">
        <w:rPr>
          <w:rFonts w:ascii="Times New Roman" w:hAnsi="Times New Roman"/>
          <w:sz w:val="24"/>
          <w:szCs w:val="24"/>
        </w:rPr>
        <w:t xml:space="preserve">kan viskozitesi artmış hastalarda </w:t>
      </w:r>
      <w:proofErr w:type="spellStart"/>
      <w:r w:rsidRPr="00F12029">
        <w:rPr>
          <w:rFonts w:ascii="Times New Roman" w:hAnsi="Times New Roman"/>
          <w:sz w:val="24"/>
          <w:szCs w:val="24"/>
        </w:rPr>
        <w:t>retinal</w:t>
      </w:r>
      <w:proofErr w:type="spellEnd"/>
      <w:r w:rsidRPr="00F12029">
        <w:rPr>
          <w:rFonts w:ascii="Times New Roman" w:hAnsi="Times New Roman"/>
          <w:sz w:val="24"/>
          <w:szCs w:val="24"/>
        </w:rPr>
        <w:t xml:space="preserve"> </w:t>
      </w:r>
      <w:proofErr w:type="spellStart"/>
      <w:r w:rsidRPr="00F12029">
        <w:rPr>
          <w:rFonts w:ascii="Times New Roman" w:hAnsi="Times New Roman"/>
          <w:sz w:val="24"/>
          <w:szCs w:val="24"/>
        </w:rPr>
        <w:t>ven</w:t>
      </w:r>
      <w:proofErr w:type="spellEnd"/>
      <w:r w:rsidRPr="00F12029">
        <w:rPr>
          <w:rFonts w:ascii="Times New Roman" w:hAnsi="Times New Roman"/>
          <w:sz w:val="24"/>
          <w:szCs w:val="24"/>
        </w:rPr>
        <w:t xml:space="preserve"> </w:t>
      </w:r>
      <w:proofErr w:type="spellStart"/>
      <w:r w:rsidRPr="00F12029">
        <w:rPr>
          <w:rFonts w:ascii="Times New Roman" w:hAnsi="Times New Roman"/>
          <w:sz w:val="24"/>
          <w:szCs w:val="24"/>
        </w:rPr>
        <w:t>oklüzyonu</w:t>
      </w:r>
      <w:proofErr w:type="spellEnd"/>
      <w:r w:rsidRPr="00F12029">
        <w:rPr>
          <w:rFonts w:ascii="Times New Roman" w:hAnsi="Times New Roman"/>
          <w:sz w:val="24"/>
          <w:szCs w:val="24"/>
        </w:rPr>
        <w:t xml:space="preserve"> riskinin daha yüksek olduğuna dikkat</w:t>
      </w:r>
      <w:r>
        <w:rPr>
          <w:rFonts w:ascii="Times New Roman" w:hAnsi="Times New Roman"/>
          <w:sz w:val="24"/>
          <w:szCs w:val="24"/>
        </w:rPr>
        <w:t xml:space="preserve"> </w:t>
      </w:r>
      <w:r w:rsidRPr="00F12029">
        <w:rPr>
          <w:rFonts w:ascii="Times New Roman" w:hAnsi="Times New Roman"/>
          <w:sz w:val="24"/>
          <w:szCs w:val="24"/>
        </w:rPr>
        <w:t>etmeleri gerekir.</w:t>
      </w:r>
    </w:p>
    <w:p w:rsidR="00F12029" w:rsidRPr="00933B80" w:rsidRDefault="00F12029" w:rsidP="00F12029">
      <w:pPr>
        <w:autoSpaceDE w:val="0"/>
        <w:autoSpaceDN w:val="0"/>
        <w:adjustRightInd w:val="0"/>
        <w:spacing w:after="0"/>
        <w:jc w:val="both"/>
        <w:rPr>
          <w:rFonts w:ascii="Times New Roman" w:hAnsi="Times New Roman"/>
          <w:sz w:val="24"/>
          <w:szCs w:val="24"/>
        </w:rPr>
      </w:pPr>
    </w:p>
    <w:p w:rsidR="00BE6FEB" w:rsidRPr="00933B80" w:rsidRDefault="008865DA" w:rsidP="008865DA">
      <w:pPr>
        <w:spacing w:after="0"/>
        <w:jc w:val="both"/>
        <w:rPr>
          <w:rFonts w:ascii="Times New Roman" w:hAnsi="Times New Roman"/>
          <w:b/>
          <w:sz w:val="24"/>
          <w:szCs w:val="24"/>
        </w:rPr>
      </w:pPr>
      <w:r w:rsidRPr="00933B80">
        <w:rPr>
          <w:rFonts w:ascii="Times New Roman" w:hAnsi="Times New Roman"/>
          <w:b/>
          <w:sz w:val="24"/>
          <w:szCs w:val="24"/>
        </w:rPr>
        <w:t xml:space="preserve">4.5. </w:t>
      </w:r>
      <w:r w:rsidR="00BE6FEB" w:rsidRPr="00933B80">
        <w:rPr>
          <w:rFonts w:ascii="Times New Roman" w:hAnsi="Times New Roman"/>
          <w:b/>
          <w:sz w:val="24"/>
          <w:szCs w:val="24"/>
        </w:rPr>
        <w:t>Diğer tıbbi ürünler ile etkileşimler ve diğer etkileşim şekilleri</w:t>
      </w:r>
    </w:p>
    <w:p w:rsidR="00F12029" w:rsidRDefault="001D1705" w:rsidP="00F12029">
      <w:pPr>
        <w:spacing w:after="0"/>
        <w:jc w:val="both"/>
        <w:rPr>
          <w:rFonts w:ascii="Times New Roman" w:hAnsi="Times New Roman"/>
          <w:sz w:val="24"/>
          <w:szCs w:val="24"/>
        </w:rPr>
      </w:pPr>
      <w:r w:rsidRPr="001D1705">
        <w:rPr>
          <w:rFonts w:ascii="Times New Roman" w:hAnsi="Times New Roman"/>
          <w:sz w:val="24"/>
          <w:szCs w:val="24"/>
        </w:rPr>
        <w:t xml:space="preserve">Aşağıda belirtildiği üzere </w:t>
      </w:r>
      <w:proofErr w:type="spellStart"/>
      <w:r w:rsidRPr="001D1705">
        <w:rPr>
          <w:rFonts w:ascii="Times New Roman" w:hAnsi="Times New Roman"/>
          <w:sz w:val="24"/>
          <w:szCs w:val="24"/>
        </w:rPr>
        <w:t>tadalafil</w:t>
      </w:r>
      <w:proofErr w:type="spellEnd"/>
      <w:r w:rsidRPr="001D1705">
        <w:rPr>
          <w:rFonts w:ascii="Times New Roman" w:hAnsi="Times New Roman"/>
          <w:sz w:val="24"/>
          <w:szCs w:val="24"/>
        </w:rPr>
        <w:t xml:space="preserve"> ile etkileşim çalışmaları yürütülmüştür.</w:t>
      </w:r>
    </w:p>
    <w:p w:rsidR="001D1705" w:rsidRPr="0045494A" w:rsidRDefault="001D1705" w:rsidP="00F12029">
      <w:pPr>
        <w:spacing w:after="0"/>
        <w:jc w:val="both"/>
        <w:rPr>
          <w:rFonts w:ascii="Times New Roman" w:hAnsi="Times New Roman"/>
          <w:sz w:val="24"/>
          <w:szCs w:val="24"/>
        </w:rPr>
      </w:pPr>
    </w:p>
    <w:p w:rsidR="00F12029" w:rsidRPr="0045494A" w:rsidRDefault="00F12029" w:rsidP="00F12029">
      <w:pPr>
        <w:spacing w:after="0"/>
        <w:jc w:val="both"/>
        <w:rPr>
          <w:rFonts w:ascii="Times New Roman" w:hAnsi="Times New Roman"/>
          <w:sz w:val="24"/>
          <w:szCs w:val="24"/>
        </w:rPr>
      </w:pPr>
      <w:r w:rsidRPr="0045494A">
        <w:rPr>
          <w:rFonts w:ascii="Times New Roman" w:hAnsi="Times New Roman"/>
          <w:sz w:val="24"/>
          <w:szCs w:val="24"/>
        </w:rPr>
        <w:t xml:space="preserve">Diğer maddelerin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üzerindeki etkileri</w:t>
      </w:r>
    </w:p>
    <w:p w:rsidR="00F12029" w:rsidRPr="00435605" w:rsidRDefault="00F12029" w:rsidP="00F12029">
      <w:pPr>
        <w:spacing w:after="0"/>
        <w:jc w:val="both"/>
        <w:rPr>
          <w:rFonts w:ascii="Times New Roman" w:hAnsi="Times New Roman"/>
          <w:sz w:val="24"/>
          <w:szCs w:val="24"/>
          <w:u w:val="single"/>
        </w:rPr>
      </w:pPr>
      <w:proofErr w:type="spellStart"/>
      <w:r w:rsidRPr="00435605">
        <w:rPr>
          <w:rFonts w:ascii="Times New Roman" w:hAnsi="Times New Roman"/>
          <w:sz w:val="24"/>
          <w:szCs w:val="24"/>
          <w:u w:val="single"/>
        </w:rPr>
        <w:t>Sitokrom</w:t>
      </w:r>
      <w:proofErr w:type="spellEnd"/>
      <w:r w:rsidRPr="00435605">
        <w:rPr>
          <w:rFonts w:ascii="Times New Roman" w:hAnsi="Times New Roman"/>
          <w:sz w:val="24"/>
          <w:szCs w:val="24"/>
          <w:u w:val="single"/>
        </w:rPr>
        <w:t xml:space="preserve"> P450 inhibitörleri</w:t>
      </w:r>
    </w:p>
    <w:p w:rsidR="00F12029" w:rsidRPr="0045494A" w:rsidRDefault="00F12029" w:rsidP="00F12029">
      <w:pPr>
        <w:spacing w:after="0"/>
        <w:jc w:val="both"/>
        <w:rPr>
          <w:rFonts w:ascii="Times New Roman" w:hAnsi="Times New Roman"/>
          <w:sz w:val="24"/>
          <w:szCs w:val="24"/>
        </w:rPr>
      </w:pP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temel olarak CYP3A4 tarafından </w:t>
      </w:r>
      <w:proofErr w:type="spellStart"/>
      <w:r w:rsidRPr="0045494A">
        <w:rPr>
          <w:rFonts w:ascii="Times New Roman" w:hAnsi="Times New Roman"/>
          <w:sz w:val="24"/>
          <w:szCs w:val="24"/>
        </w:rPr>
        <w:t>metabolize</w:t>
      </w:r>
      <w:proofErr w:type="spellEnd"/>
      <w:r w:rsidRPr="0045494A">
        <w:rPr>
          <w:rFonts w:ascii="Times New Roman" w:hAnsi="Times New Roman"/>
          <w:sz w:val="24"/>
          <w:szCs w:val="24"/>
        </w:rPr>
        <w:t xml:space="preserve"> edilir. Seçici bir CYP3A4 inhibitörü olan </w:t>
      </w:r>
      <w:proofErr w:type="spellStart"/>
      <w:r w:rsidRPr="0045494A">
        <w:rPr>
          <w:rFonts w:ascii="Times New Roman" w:hAnsi="Times New Roman"/>
          <w:sz w:val="24"/>
          <w:szCs w:val="24"/>
        </w:rPr>
        <w:t>ketokonazol</w:t>
      </w:r>
      <w:proofErr w:type="spellEnd"/>
      <w:r w:rsidRPr="0045494A">
        <w:rPr>
          <w:rFonts w:ascii="Times New Roman" w:hAnsi="Times New Roman"/>
          <w:sz w:val="24"/>
          <w:szCs w:val="24"/>
        </w:rPr>
        <w:t xml:space="preserve"> (günde </w:t>
      </w:r>
      <w:r w:rsidR="001D1705">
        <w:rPr>
          <w:rFonts w:ascii="Times New Roman" w:hAnsi="Times New Roman"/>
          <w:sz w:val="24"/>
          <w:szCs w:val="24"/>
        </w:rPr>
        <w:t>4</w:t>
      </w:r>
      <w:r w:rsidRPr="0045494A">
        <w:rPr>
          <w:rFonts w:ascii="Times New Roman" w:hAnsi="Times New Roman"/>
          <w:sz w:val="24"/>
          <w:szCs w:val="24"/>
        </w:rPr>
        <w:t xml:space="preserve">00 mg), tek başına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ile elde edilen EAA ve </w:t>
      </w:r>
      <w:proofErr w:type="spellStart"/>
      <w:r w:rsidRPr="0045494A">
        <w:rPr>
          <w:rFonts w:ascii="Times New Roman" w:hAnsi="Times New Roman"/>
          <w:sz w:val="24"/>
          <w:szCs w:val="24"/>
        </w:rPr>
        <w:t>C</w:t>
      </w:r>
      <w:r w:rsidRPr="0045494A">
        <w:rPr>
          <w:rFonts w:ascii="Times New Roman" w:hAnsi="Times New Roman"/>
          <w:sz w:val="24"/>
          <w:szCs w:val="24"/>
          <w:vertAlign w:val="subscript"/>
        </w:rPr>
        <w:t>maks</w:t>
      </w:r>
      <w:proofErr w:type="spellEnd"/>
      <w:r w:rsidRPr="0045494A">
        <w:rPr>
          <w:rFonts w:ascii="Times New Roman" w:hAnsi="Times New Roman"/>
          <w:sz w:val="24"/>
          <w:szCs w:val="24"/>
        </w:rPr>
        <w:t xml:space="preserve"> değerlerine kıyasla,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w:t>
      </w:r>
      <w:r w:rsidR="001D1705">
        <w:rPr>
          <w:rFonts w:ascii="Times New Roman" w:hAnsi="Times New Roman"/>
          <w:sz w:val="24"/>
          <w:szCs w:val="24"/>
        </w:rPr>
        <w:t>2</w:t>
      </w:r>
      <w:r w:rsidRPr="0045494A">
        <w:rPr>
          <w:rFonts w:ascii="Times New Roman" w:hAnsi="Times New Roman"/>
          <w:sz w:val="24"/>
          <w:szCs w:val="24"/>
        </w:rPr>
        <w:t xml:space="preserve">0 mg) </w:t>
      </w:r>
      <w:proofErr w:type="spellStart"/>
      <w:r w:rsidRPr="0045494A">
        <w:rPr>
          <w:rFonts w:ascii="Times New Roman" w:hAnsi="Times New Roman"/>
          <w:sz w:val="24"/>
          <w:szCs w:val="24"/>
        </w:rPr>
        <w:t>maruziyetini</w:t>
      </w:r>
      <w:proofErr w:type="spellEnd"/>
      <w:r w:rsidRPr="0045494A">
        <w:rPr>
          <w:rFonts w:ascii="Times New Roman" w:hAnsi="Times New Roman"/>
          <w:sz w:val="24"/>
          <w:szCs w:val="24"/>
        </w:rPr>
        <w:t xml:space="preserve"> (EAA) </w:t>
      </w:r>
      <w:r w:rsidR="001D1705">
        <w:rPr>
          <w:rFonts w:ascii="Times New Roman" w:hAnsi="Times New Roman"/>
          <w:sz w:val="24"/>
          <w:szCs w:val="24"/>
        </w:rPr>
        <w:t>4</w:t>
      </w:r>
      <w:r w:rsidRPr="0045494A">
        <w:rPr>
          <w:rFonts w:ascii="Times New Roman" w:hAnsi="Times New Roman"/>
          <w:sz w:val="24"/>
          <w:szCs w:val="24"/>
        </w:rPr>
        <w:t xml:space="preserve"> kat ve </w:t>
      </w:r>
      <w:proofErr w:type="spellStart"/>
      <w:r w:rsidRPr="0045494A">
        <w:rPr>
          <w:rFonts w:ascii="Times New Roman" w:hAnsi="Times New Roman"/>
          <w:sz w:val="24"/>
          <w:szCs w:val="24"/>
        </w:rPr>
        <w:t>C</w:t>
      </w:r>
      <w:r w:rsidRPr="0045494A">
        <w:rPr>
          <w:rFonts w:ascii="Times New Roman" w:hAnsi="Times New Roman"/>
          <w:sz w:val="24"/>
          <w:szCs w:val="24"/>
          <w:vertAlign w:val="subscript"/>
        </w:rPr>
        <w:t>maks</w:t>
      </w:r>
      <w:r w:rsidRPr="0045494A">
        <w:rPr>
          <w:rFonts w:ascii="Times New Roman" w:hAnsi="Times New Roman"/>
          <w:sz w:val="24"/>
          <w:szCs w:val="24"/>
        </w:rPr>
        <w:t>’ı</w:t>
      </w:r>
      <w:proofErr w:type="spellEnd"/>
      <w:r w:rsidRPr="0045494A">
        <w:rPr>
          <w:rFonts w:ascii="Times New Roman" w:hAnsi="Times New Roman"/>
          <w:sz w:val="24"/>
          <w:szCs w:val="24"/>
        </w:rPr>
        <w:t xml:space="preserve"> %</w:t>
      </w:r>
      <w:r w:rsidR="001D1705">
        <w:rPr>
          <w:rFonts w:ascii="Times New Roman" w:hAnsi="Times New Roman"/>
          <w:sz w:val="24"/>
          <w:szCs w:val="24"/>
        </w:rPr>
        <w:t>22</w:t>
      </w:r>
      <w:r w:rsidRPr="0045494A">
        <w:rPr>
          <w:rFonts w:ascii="Times New Roman" w:hAnsi="Times New Roman"/>
          <w:sz w:val="24"/>
          <w:szCs w:val="24"/>
        </w:rPr>
        <w:t xml:space="preserve"> oranında artırmıştır. </w:t>
      </w:r>
      <w:r w:rsidRPr="00656488">
        <w:rPr>
          <w:rFonts w:ascii="Times New Roman" w:hAnsi="Times New Roman"/>
          <w:sz w:val="24"/>
          <w:szCs w:val="24"/>
        </w:rPr>
        <w:t>Bir</w:t>
      </w:r>
      <w:r w:rsidRPr="0045494A">
        <w:rPr>
          <w:rFonts w:ascii="Times New Roman" w:hAnsi="Times New Roman"/>
          <w:sz w:val="24"/>
          <w:szCs w:val="24"/>
        </w:rPr>
        <w:t xml:space="preserve"> CYP3A4, CYP2C9, CYP2C19 ve CYP2D6 inhibitörü olan </w:t>
      </w:r>
      <w:proofErr w:type="spellStart"/>
      <w:r w:rsidRPr="0045494A">
        <w:rPr>
          <w:rFonts w:ascii="Times New Roman" w:hAnsi="Times New Roman"/>
          <w:sz w:val="24"/>
          <w:szCs w:val="24"/>
        </w:rPr>
        <w:t>proteaz</w:t>
      </w:r>
      <w:proofErr w:type="spellEnd"/>
      <w:r w:rsidRPr="0045494A">
        <w:rPr>
          <w:rFonts w:ascii="Times New Roman" w:hAnsi="Times New Roman"/>
          <w:sz w:val="24"/>
          <w:szCs w:val="24"/>
        </w:rPr>
        <w:t xml:space="preserve"> inhibitörü </w:t>
      </w:r>
      <w:proofErr w:type="spellStart"/>
      <w:r w:rsidRPr="0045494A">
        <w:rPr>
          <w:rFonts w:ascii="Times New Roman" w:hAnsi="Times New Roman"/>
          <w:sz w:val="24"/>
          <w:szCs w:val="24"/>
        </w:rPr>
        <w:t>ritonavir</w:t>
      </w:r>
      <w:proofErr w:type="spellEnd"/>
      <w:r w:rsidRPr="0045494A">
        <w:rPr>
          <w:rFonts w:ascii="Times New Roman" w:hAnsi="Times New Roman"/>
          <w:sz w:val="24"/>
          <w:szCs w:val="24"/>
        </w:rPr>
        <w:t xml:space="preserve"> (günde iki kez 200 mg), </w:t>
      </w:r>
      <w:proofErr w:type="spellStart"/>
      <w:r w:rsidRPr="0045494A">
        <w:rPr>
          <w:rFonts w:ascii="Times New Roman" w:hAnsi="Times New Roman"/>
          <w:sz w:val="24"/>
          <w:szCs w:val="24"/>
        </w:rPr>
        <w:t>C</w:t>
      </w:r>
      <w:r w:rsidRPr="0045494A">
        <w:rPr>
          <w:rFonts w:ascii="Times New Roman" w:hAnsi="Times New Roman"/>
          <w:sz w:val="24"/>
          <w:szCs w:val="24"/>
          <w:vertAlign w:val="subscript"/>
        </w:rPr>
        <w:t>maks</w:t>
      </w:r>
      <w:proofErr w:type="spellEnd"/>
      <w:r w:rsidRPr="0045494A">
        <w:rPr>
          <w:rFonts w:ascii="Times New Roman" w:hAnsi="Times New Roman"/>
          <w:sz w:val="24"/>
          <w:szCs w:val="24"/>
        </w:rPr>
        <w:t xml:space="preserve"> değerinde bir değişim olmaksızın,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(20 mg) </w:t>
      </w:r>
      <w:proofErr w:type="spellStart"/>
      <w:r w:rsidRPr="0045494A">
        <w:rPr>
          <w:rFonts w:ascii="Times New Roman" w:hAnsi="Times New Roman"/>
          <w:sz w:val="24"/>
          <w:szCs w:val="24"/>
        </w:rPr>
        <w:t>maruziyetini</w:t>
      </w:r>
      <w:proofErr w:type="spellEnd"/>
      <w:r w:rsidRPr="0045494A">
        <w:rPr>
          <w:rFonts w:ascii="Times New Roman" w:hAnsi="Times New Roman"/>
          <w:sz w:val="24"/>
          <w:szCs w:val="24"/>
        </w:rPr>
        <w:t xml:space="preserve"> (EAA) iki kat artırmıştır. Her ne kadar </w:t>
      </w:r>
      <w:proofErr w:type="gramStart"/>
      <w:r w:rsidRPr="0045494A">
        <w:rPr>
          <w:rFonts w:ascii="Times New Roman" w:hAnsi="Times New Roman"/>
          <w:sz w:val="24"/>
          <w:szCs w:val="24"/>
        </w:rPr>
        <w:t>spesifik</w:t>
      </w:r>
      <w:proofErr w:type="gramEnd"/>
      <w:r w:rsidRPr="0045494A">
        <w:rPr>
          <w:rFonts w:ascii="Times New Roman" w:hAnsi="Times New Roman"/>
          <w:sz w:val="24"/>
          <w:szCs w:val="24"/>
        </w:rPr>
        <w:t xml:space="preserve"> etkileşimler çalışılmamışsa da, </w:t>
      </w:r>
      <w:proofErr w:type="spellStart"/>
      <w:r w:rsidRPr="0045494A">
        <w:rPr>
          <w:rFonts w:ascii="Times New Roman" w:hAnsi="Times New Roman"/>
          <w:sz w:val="24"/>
          <w:szCs w:val="24"/>
        </w:rPr>
        <w:t>sakinavir</w:t>
      </w:r>
      <w:proofErr w:type="spellEnd"/>
      <w:r w:rsidRPr="0045494A">
        <w:rPr>
          <w:rFonts w:ascii="Times New Roman" w:hAnsi="Times New Roman"/>
          <w:sz w:val="24"/>
          <w:szCs w:val="24"/>
        </w:rPr>
        <w:t xml:space="preserve"> gibi diğer </w:t>
      </w:r>
      <w:proofErr w:type="spellStart"/>
      <w:r w:rsidRPr="0045494A">
        <w:rPr>
          <w:rFonts w:ascii="Times New Roman" w:hAnsi="Times New Roman"/>
          <w:sz w:val="24"/>
          <w:szCs w:val="24"/>
        </w:rPr>
        <w:t>proteaz</w:t>
      </w:r>
      <w:proofErr w:type="spellEnd"/>
      <w:r w:rsidRPr="0045494A">
        <w:rPr>
          <w:rFonts w:ascii="Times New Roman" w:hAnsi="Times New Roman"/>
          <w:sz w:val="24"/>
          <w:szCs w:val="24"/>
        </w:rPr>
        <w:t xml:space="preserve"> inhibitörleri ve </w:t>
      </w:r>
      <w:proofErr w:type="spellStart"/>
      <w:r w:rsidRPr="0045494A">
        <w:rPr>
          <w:rFonts w:ascii="Times New Roman" w:hAnsi="Times New Roman"/>
          <w:sz w:val="24"/>
          <w:szCs w:val="24"/>
        </w:rPr>
        <w:t>eritromisin</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klaritromisin</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itrakonazol</w:t>
      </w:r>
      <w:proofErr w:type="spellEnd"/>
      <w:r w:rsidRPr="0045494A">
        <w:rPr>
          <w:rFonts w:ascii="Times New Roman" w:hAnsi="Times New Roman"/>
          <w:sz w:val="24"/>
          <w:szCs w:val="24"/>
        </w:rPr>
        <w:t xml:space="preserve"> ve greyfurt suyu gibi diğer CYP3A4 inhibitörleri birlikte uygulanırken, bunların </w:t>
      </w:r>
      <w:proofErr w:type="spellStart"/>
      <w:r w:rsidRPr="0045494A">
        <w:rPr>
          <w:rFonts w:ascii="Times New Roman" w:hAnsi="Times New Roman"/>
          <w:sz w:val="24"/>
          <w:szCs w:val="24"/>
        </w:rPr>
        <w:t>tadalafilin</w:t>
      </w:r>
      <w:proofErr w:type="spellEnd"/>
      <w:r w:rsidRPr="0045494A">
        <w:rPr>
          <w:rFonts w:ascii="Times New Roman" w:hAnsi="Times New Roman"/>
          <w:sz w:val="24"/>
          <w:szCs w:val="24"/>
        </w:rPr>
        <w:t xml:space="preserve"> plazma konsantrasyonunu artırması beklendiğinden dikkatli olunmalıdır (</w:t>
      </w:r>
      <w:r>
        <w:rPr>
          <w:rFonts w:ascii="Times New Roman" w:hAnsi="Times New Roman"/>
          <w:sz w:val="24"/>
          <w:szCs w:val="24"/>
        </w:rPr>
        <w:t>b</w:t>
      </w:r>
      <w:r w:rsidRPr="0045494A">
        <w:rPr>
          <w:rFonts w:ascii="Times New Roman" w:hAnsi="Times New Roman"/>
          <w:sz w:val="24"/>
          <w:szCs w:val="24"/>
        </w:rPr>
        <w:t xml:space="preserve">kz. Bölüm 4.4). Sonuç olarak, bölüm </w:t>
      </w:r>
      <w:proofErr w:type="gramStart"/>
      <w:r w:rsidRPr="0045494A">
        <w:rPr>
          <w:rFonts w:ascii="Times New Roman" w:hAnsi="Times New Roman"/>
          <w:sz w:val="24"/>
          <w:szCs w:val="24"/>
        </w:rPr>
        <w:t>4.8’de</w:t>
      </w:r>
      <w:proofErr w:type="gramEnd"/>
      <w:r w:rsidRPr="0045494A">
        <w:rPr>
          <w:rFonts w:ascii="Times New Roman" w:hAnsi="Times New Roman"/>
          <w:sz w:val="24"/>
          <w:szCs w:val="24"/>
        </w:rPr>
        <w:t xml:space="preserve"> listelenen istenmeyen etkilerin </w:t>
      </w:r>
      <w:proofErr w:type="spellStart"/>
      <w:r w:rsidRPr="0045494A">
        <w:rPr>
          <w:rFonts w:ascii="Times New Roman" w:hAnsi="Times New Roman"/>
          <w:sz w:val="24"/>
          <w:szCs w:val="24"/>
        </w:rPr>
        <w:t>insidansı</w:t>
      </w:r>
      <w:proofErr w:type="spellEnd"/>
      <w:r w:rsidRPr="0045494A">
        <w:rPr>
          <w:rFonts w:ascii="Times New Roman" w:hAnsi="Times New Roman"/>
          <w:sz w:val="24"/>
          <w:szCs w:val="24"/>
        </w:rPr>
        <w:t xml:space="preserve"> artabilmektedir.</w:t>
      </w:r>
    </w:p>
    <w:p w:rsidR="00F12029" w:rsidRPr="0045494A" w:rsidRDefault="00F12029" w:rsidP="00F12029">
      <w:pPr>
        <w:spacing w:after="0"/>
        <w:jc w:val="both"/>
        <w:rPr>
          <w:rFonts w:ascii="Times New Roman" w:hAnsi="Times New Roman"/>
          <w:sz w:val="24"/>
          <w:szCs w:val="24"/>
        </w:rPr>
      </w:pPr>
    </w:p>
    <w:p w:rsidR="00F12029" w:rsidRPr="00435605" w:rsidRDefault="00F12029" w:rsidP="00F12029">
      <w:pPr>
        <w:spacing w:after="0"/>
        <w:jc w:val="both"/>
        <w:rPr>
          <w:rFonts w:ascii="Times New Roman" w:hAnsi="Times New Roman"/>
          <w:sz w:val="24"/>
          <w:szCs w:val="24"/>
          <w:u w:val="single"/>
        </w:rPr>
      </w:pPr>
      <w:r w:rsidRPr="00435605">
        <w:rPr>
          <w:rFonts w:ascii="Times New Roman" w:hAnsi="Times New Roman"/>
          <w:sz w:val="24"/>
          <w:szCs w:val="24"/>
          <w:u w:val="single"/>
        </w:rPr>
        <w:t>Taşıyıcılar</w:t>
      </w:r>
    </w:p>
    <w:p w:rsidR="00F12029" w:rsidRPr="0045494A" w:rsidRDefault="00F12029" w:rsidP="00F12029">
      <w:pPr>
        <w:spacing w:after="0"/>
        <w:jc w:val="both"/>
        <w:rPr>
          <w:rFonts w:ascii="Times New Roman" w:hAnsi="Times New Roman"/>
          <w:sz w:val="24"/>
          <w:szCs w:val="24"/>
        </w:rPr>
      </w:pPr>
      <w:proofErr w:type="spellStart"/>
      <w:r w:rsidRPr="0045494A">
        <w:rPr>
          <w:rFonts w:ascii="Times New Roman" w:hAnsi="Times New Roman"/>
          <w:sz w:val="24"/>
          <w:szCs w:val="24"/>
        </w:rPr>
        <w:t>Tadalafilin</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dispozisyonunda</w:t>
      </w:r>
      <w:proofErr w:type="spellEnd"/>
      <w:r w:rsidRPr="0045494A">
        <w:rPr>
          <w:rFonts w:ascii="Times New Roman" w:hAnsi="Times New Roman"/>
          <w:sz w:val="24"/>
          <w:szCs w:val="24"/>
        </w:rPr>
        <w:t>, taşıyıcıların (örneğin, p-</w:t>
      </w:r>
      <w:proofErr w:type="spellStart"/>
      <w:r w:rsidRPr="0045494A">
        <w:rPr>
          <w:rFonts w:ascii="Times New Roman" w:hAnsi="Times New Roman"/>
          <w:sz w:val="24"/>
          <w:szCs w:val="24"/>
        </w:rPr>
        <w:t>glikoprotein</w:t>
      </w:r>
      <w:proofErr w:type="spellEnd"/>
      <w:r w:rsidRPr="0045494A">
        <w:rPr>
          <w:rFonts w:ascii="Times New Roman" w:hAnsi="Times New Roman"/>
          <w:sz w:val="24"/>
          <w:szCs w:val="24"/>
        </w:rPr>
        <w:t xml:space="preserve">) rollerinin ne olduğu bilinmemektedir. Bu nedenle taşıyıcıların </w:t>
      </w:r>
      <w:proofErr w:type="spellStart"/>
      <w:r w:rsidRPr="0045494A">
        <w:rPr>
          <w:rFonts w:ascii="Times New Roman" w:hAnsi="Times New Roman"/>
          <w:sz w:val="24"/>
          <w:szCs w:val="24"/>
        </w:rPr>
        <w:t>inhibisyonu</w:t>
      </w:r>
      <w:proofErr w:type="spellEnd"/>
      <w:r w:rsidRPr="0045494A">
        <w:rPr>
          <w:rFonts w:ascii="Times New Roman" w:hAnsi="Times New Roman"/>
          <w:sz w:val="24"/>
          <w:szCs w:val="24"/>
        </w:rPr>
        <w:t xml:space="preserve"> aracılığı ile ilaç etkileşimlerinin görülme olasılığı vardır.</w:t>
      </w:r>
    </w:p>
    <w:p w:rsidR="00F12029" w:rsidRPr="0045494A" w:rsidRDefault="00F12029" w:rsidP="00F12029">
      <w:pPr>
        <w:spacing w:after="0"/>
        <w:jc w:val="both"/>
        <w:rPr>
          <w:rFonts w:ascii="Times New Roman" w:hAnsi="Times New Roman"/>
          <w:sz w:val="24"/>
          <w:szCs w:val="24"/>
        </w:rPr>
      </w:pPr>
    </w:p>
    <w:p w:rsidR="00F12029" w:rsidRPr="00435605" w:rsidRDefault="00F12029" w:rsidP="00F12029">
      <w:pPr>
        <w:spacing w:after="0"/>
        <w:jc w:val="both"/>
        <w:rPr>
          <w:rFonts w:ascii="Times New Roman" w:hAnsi="Times New Roman"/>
          <w:sz w:val="24"/>
          <w:szCs w:val="24"/>
          <w:u w:val="single"/>
        </w:rPr>
      </w:pPr>
      <w:proofErr w:type="spellStart"/>
      <w:r w:rsidRPr="00435605">
        <w:rPr>
          <w:rFonts w:ascii="Times New Roman" w:hAnsi="Times New Roman"/>
          <w:sz w:val="24"/>
          <w:szCs w:val="24"/>
          <w:u w:val="single"/>
        </w:rPr>
        <w:t>Sitokrom</w:t>
      </w:r>
      <w:proofErr w:type="spellEnd"/>
      <w:r w:rsidRPr="00435605">
        <w:rPr>
          <w:rFonts w:ascii="Times New Roman" w:hAnsi="Times New Roman"/>
          <w:sz w:val="24"/>
          <w:szCs w:val="24"/>
          <w:u w:val="single"/>
        </w:rPr>
        <w:t xml:space="preserve"> P450 indükleyicileri</w:t>
      </w:r>
    </w:p>
    <w:p w:rsidR="00F12029" w:rsidRPr="0045494A" w:rsidRDefault="00F12029" w:rsidP="00F12029">
      <w:pPr>
        <w:spacing w:after="0"/>
        <w:jc w:val="both"/>
        <w:rPr>
          <w:rFonts w:ascii="Times New Roman" w:hAnsi="Times New Roman"/>
          <w:sz w:val="24"/>
          <w:szCs w:val="24"/>
        </w:rPr>
      </w:pPr>
      <w:r w:rsidRPr="0045494A">
        <w:rPr>
          <w:rFonts w:ascii="Times New Roman" w:hAnsi="Times New Roman"/>
          <w:sz w:val="24"/>
          <w:szCs w:val="24"/>
        </w:rPr>
        <w:t xml:space="preserve">CYP3A4 indükleyicisi olan </w:t>
      </w:r>
      <w:proofErr w:type="spellStart"/>
      <w:r w:rsidRPr="0045494A">
        <w:rPr>
          <w:rFonts w:ascii="Times New Roman" w:hAnsi="Times New Roman"/>
          <w:sz w:val="24"/>
          <w:szCs w:val="24"/>
        </w:rPr>
        <w:t>rifampisin</w:t>
      </w:r>
      <w:proofErr w:type="spellEnd"/>
      <w:r w:rsidRPr="0045494A">
        <w:rPr>
          <w:rFonts w:ascii="Times New Roman" w:hAnsi="Times New Roman"/>
          <w:sz w:val="24"/>
          <w:szCs w:val="24"/>
        </w:rPr>
        <w:t xml:space="preserve">, tek başına </w:t>
      </w:r>
      <w:proofErr w:type="spellStart"/>
      <w:r w:rsidRPr="0045494A">
        <w:rPr>
          <w:rFonts w:ascii="Times New Roman" w:hAnsi="Times New Roman"/>
          <w:sz w:val="24"/>
          <w:szCs w:val="24"/>
        </w:rPr>
        <w:t>tadalafille</w:t>
      </w:r>
      <w:proofErr w:type="spellEnd"/>
      <w:r w:rsidRPr="0045494A">
        <w:rPr>
          <w:rFonts w:ascii="Times New Roman" w:hAnsi="Times New Roman"/>
          <w:sz w:val="24"/>
          <w:szCs w:val="24"/>
        </w:rPr>
        <w:t xml:space="preserve"> (10 mg) elde edilen EAA değerlerine kıyasla,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EAA’nı</w:t>
      </w:r>
      <w:proofErr w:type="spellEnd"/>
      <w:r w:rsidRPr="0045494A">
        <w:rPr>
          <w:rFonts w:ascii="Times New Roman" w:hAnsi="Times New Roman"/>
          <w:sz w:val="24"/>
          <w:szCs w:val="24"/>
        </w:rPr>
        <w:t xml:space="preserve"> %88 azaltmıştır. Bu azalan </w:t>
      </w:r>
      <w:proofErr w:type="spellStart"/>
      <w:r w:rsidRPr="0045494A">
        <w:rPr>
          <w:rFonts w:ascii="Times New Roman" w:hAnsi="Times New Roman"/>
          <w:sz w:val="24"/>
          <w:szCs w:val="24"/>
        </w:rPr>
        <w:t>maruziyetin</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tadalafilin</w:t>
      </w:r>
      <w:proofErr w:type="spellEnd"/>
      <w:r w:rsidRPr="0045494A">
        <w:rPr>
          <w:rFonts w:ascii="Times New Roman" w:hAnsi="Times New Roman"/>
          <w:sz w:val="24"/>
          <w:szCs w:val="24"/>
        </w:rPr>
        <w:t xml:space="preserve"> etkililiğini azalttığı tahmin edilebilir; ancak azalan etkililiğin derecesi bilinmemektedir. </w:t>
      </w:r>
      <w:proofErr w:type="spellStart"/>
      <w:r w:rsidRPr="0045494A">
        <w:rPr>
          <w:rFonts w:ascii="Times New Roman" w:hAnsi="Times New Roman"/>
          <w:sz w:val="24"/>
          <w:szCs w:val="24"/>
        </w:rPr>
        <w:t>Fenobarbital</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fenitoin</w:t>
      </w:r>
      <w:proofErr w:type="spellEnd"/>
      <w:r w:rsidRPr="0045494A">
        <w:rPr>
          <w:rFonts w:ascii="Times New Roman" w:hAnsi="Times New Roman"/>
          <w:sz w:val="24"/>
          <w:szCs w:val="24"/>
        </w:rPr>
        <w:t xml:space="preserve"> ve </w:t>
      </w:r>
      <w:proofErr w:type="spellStart"/>
      <w:r w:rsidRPr="0045494A">
        <w:rPr>
          <w:rFonts w:ascii="Times New Roman" w:hAnsi="Times New Roman"/>
          <w:sz w:val="24"/>
          <w:szCs w:val="24"/>
        </w:rPr>
        <w:t>karbamazepin</w:t>
      </w:r>
      <w:proofErr w:type="spellEnd"/>
      <w:r w:rsidRPr="0045494A">
        <w:rPr>
          <w:rFonts w:ascii="Times New Roman" w:hAnsi="Times New Roman"/>
          <w:sz w:val="24"/>
          <w:szCs w:val="24"/>
        </w:rPr>
        <w:t xml:space="preserve"> gibi diğer CYP3A4 indükleyicileri </w:t>
      </w:r>
      <w:proofErr w:type="spellStart"/>
      <w:r w:rsidRPr="0045494A">
        <w:rPr>
          <w:rFonts w:ascii="Times New Roman" w:hAnsi="Times New Roman"/>
          <w:sz w:val="24"/>
          <w:szCs w:val="24"/>
        </w:rPr>
        <w:t>tadalafilin</w:t>
      </w:r>
      <w:proofErr w:type="spellEnd"/>
      <w:r w:rsidRPr="0045494A">
        <w:rPr>
          <w:rFonts w:ascii="Times New Roman" w:hAnsi="Times New Roman"/>
          <w:sz w:val="24"/>
          <w:szCs w:val="24"/>
        </w:rPr>
        <w:t xml:space="preserve"> plazma </w:t>
      </w:r>
      <w:proofErr w:type="gramStart"/>
      <w:r w:rsidRPr="0045494A">
        <w:rPr>
          <w:rFonts w:ascii="Times New Roman" w:hAnsi="Times New Roman"/>
          <w:sz w:val="24"/>
          <w:szCs w:val="24"/>
        </w:rPr>
        <w:t>konsantrasyonlarını</w:t>
      </w:r>
      <w:proofErr w:type="gramEnd"/>
      <w:r w:rsidRPr="0045494A">
        <w:rPr>
          <w:rFonts w:ascii="Times New Roman" w:hAnsi="Times New Roman"/>
          <w:sz w:val="24"/>
          <w:szCs w:val="24"/>
        </w:rPr>
        <w:t xml:space="preserve"> düşürebilmektedir.</w:t>
      </w:r>
    </w:p>
    <w:p w:rsidR="00F12029" w:rsidRPr="0045494A" w:rsidRDefault="00F12029" w:rsidP="00F12029">
      <w:pPr>
        <w:spacing w:after="0"/>
        <w:jc w:val="both"/>
        <w:rPr>
          <w:rFonts w:ascii="Times New Roman" w:hAnsi="Times New Roman"/>
          <w:sz w:val="24"/>
          <w:szCs w:val="24"/>
        </w:rPr>
      </w:pPr>
    </w:p>
    <w:p w:rsidR="00F12029" w:rsidRPr="00855B69" w:rsidRDefault="00F12029" w:rsidP="00F12029">
      <w:pPr>
        <w:spacing w:after="0"/>
        <w:jc w:val="both"/>
        <w:rPr>
          <w:rFonts w:ascii="Times New Roman" w:hAnsi="Times New Roman"/>
          <w:sz w:val="24"/>
          <w:szCs w:val="24"/>
        </w:rPr>
      </w:pPr>
      <w:proofErr w:type="spellStart"/>
      <w:r w:rsidRPr="00855B69">
        <w:rPr>
          <w:rFonts w:ascii="Times New Roman" w:hAnsi="Times New Roman"/>
          <w:sz w:val="24"/>
          <w:szCs w:val="24"/>
        </w:rPr>
        <w:t>Tadalafilin</w:t>
      </w:r>
      <w:proofErr w:type="spellEnd"/>
      <w:r w:rsidRPr="00855B69">
        <w:rPr>
          <w:rFonts w:ascii="Times New Roman" w:hAnsi="Times New Roman"/>
          <w:sz w:val="24"/>
          <w:szCs w:val="24"/>
        </w:rPr>
        <w:t xml:space="preserve"> diğer tıbbi ürünler üzerindeki etkileri</w:t>
      </w:r>
    </w:p>
    <w:p w:rsidR="00F12029" w:rsidRPr="00FB1292" w:rsidRDefault="00F12029" w:rsidP="00F12029">
      <w:pPr>
        <w:spacing w:after="0"/>
        <w:jc w:val="both"/>
        <w:rPr>
          <w:rFonts w:ascii="Times New Roman" w:hAnsi="Times New Roman"/>
          <w:sz w:val="24"/>
          <w:szCs w:val="24"/>
          <w:u w:val="single"/>
        </w:rPr>
      </w:pPr>
      <w:r w:rsidRPr="00FB1292">
        <w:rPr>
          <w:rFonts w:ascii="Times New Roman" w:hAnsi="Times New Roman"/>
          <w:sz w:val="24"/>
          <w:szCs w:val="24"/>
          <w:u w:val="single"/>
        </w:rPr>
        <w:t>Nitratlar</w:t>
      </w:r>
    </w:p>
    <w:p w:rsidR="00F12029" w:rsidRPr="0045494A" w:rsidRDefault="00F12029" w:rsidP="00F12029">
      <w:pPr>
        <w:spacing w:after="0"/>
        <w:jc w:val="both"/>
        <w:rPr>
          <w:rFonts w:ascii="Times New Roman" w:hAnsi="Times New Roman"/>
          <w:sz w:val="24"/>
          <w:szCs w:val="24"/>
        </w:rPr>
      </w:pPr>
      <w:r w:rsidRPr="0045494A">
        <w:rPr>
          <w:rFonts w:ascii="Times New Roman" w:hAnsi="Times New Roman"/>
          <w:sz w:val="24"/>
          <w:szCs w:val="24"/>
        </w:rPr>
        <w:t xml:space="preserve">Klinik çalışmalarda, </w:t>
      </w:r>
      <w:proofErr w:type="spellStart"/>
      <w:r w:rsidRPr="0045494A">
        <w:rPr>
          <w:rFonts w:ascii="Times New Roman" w:hAnsi="Times New Roman"/>
          <w:sz w:val="24"/>
          <w:szCs w:val="24"/>
        </w:rPr>
        <w:t>tadalafilin</w:t>
      </w:r>
      <w:proofErr w:type="spellEnd"/>
      <w:r w:rsidRPr="0045494A">
        <w:rPr>
          <w:rFonts w:ascii="Times New Roman" w:hAnsi="Times New Roman"/>
          <w:sz w:val="24"/>
          <w:szCs w:val="24"/>
        </w:rPr>
        <w:t xml:space="preserve">, nitratların </w:t>
      </w:r>
      <w:proofErr w:type="spellStart"/>
      <w:r w:rsidRPr="0045494A">
        <w:rPr>
          <w:rFonts w:ascii="Times New Roman" w:hAnsi="Times New Roman"/>
          <w:sz w:val="24"/>
          <w:szCs w:val="24"/>
        </w:rPr>
        <w:t>hipotansif</w:t>
      </w:r>
      <w:proofErr w:type="spellEnd"/>
      <w:r w:rsidRPr="0045494A">
        <w:rPr>
          <w:rFonts w:ascii="Times New Roman" w:hAnsi="Times New Roman"/>
          <w:sz w:val="24"/>
          <w:szCs w:val="24"/>
        </w:rPr>
        <w:t xml:space="preserve"> etkilerini artırdığı gösterilmiştir. Bu nedenle, herhangi bir formda organik nitrat alan hastalara HARDCİS uygulanması </w:t>
      </w:r>
      <w:proofErr w:type="spellStart"/>
      <w:r w:rsidRPr="0045494A">
        <w:rPr>
          <w:rFonts w:ascii="Times New Roman" w:hAnsi="Times New Roman"/>
          <w:sz w:val="24"/>
          <w:szCs w:val="24"/>
        </w:rPr>
        <w:t>kontrendikedir</w:t>
      </w:r>
      <w:proofErr w:type="spellEnd"/>
      <w:r w:rsidRPr="0045494A">
        <w:rPr>
          <w:rFonts w:ascii="Times New Roman" w:hAnsi="Times New Roman"/>
          <w:sz w:val="24"/>
          <w:szCs w:val="24"/>
        </w:rPr>
        <w:t xml:space="preserve"> (</w:t>
      </w:r>
      <w:r>
        <w:rPr>
          <w:rFonts w:ascii="Times New Roman" w:hAnsi="Times New Roman"/>
          <w:sz w:val="24"/>
          <w:szCs w:val="24"/>
        </w:rPr>
        <w:t xml:space="preserve">bkz. Bölüm </w:t>
      </w:r>
      <w:proofErr w:type="gramStart"/>
      <w:r>
        <w:rPr>
          <w:rFonts w:ascii="Times New Roman" w:hAnsi="Times New Roman"/>
          <w:sz w:val="24"/>
          <w:szCs w:val="24"/>
        </w:rPr>
        <w:t>4.3</w:t>
      </w:r>
      <w:proofErr w:type="gramEnd"/>
      <w:r w:rsidRPr="0045494A">
        <w:rPr>
          <w:rFonts w:ascii="Times New Roman" w:hAnsi="Times New Roman"/>
          <w:sz w:val="24"/>
          <w:szCs w:val="24"/>
        </w:rPr>
        <w:t xml:space="preserve">). 150 deneğin, 7 gün boyunca günde 20 mg dozda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ve değişik zamanlarda </w:t>
      </w:r>
      <w:proofErr w:type="gramStart"/>
      <w:r w:rsidRPr="0045494A">
        <w:rPr>
          <w:rFonts w:ascii="Times New Roman" w:hAnsi="Times New Roman"/>
          <w:sz w:val="24"/>
          <w:szCs w:val="24"/>
        </w:rPr>
        <w:t>0.4</w:t>
      </w:r>
      <w:proofErr w:type="gramEnd"/>
      <w:r w:rsidRPr="0045494A">
        <w:rPr>
          <w:rFonts w:ascii="Times New Roman" w:hAnsi="Times New Roman"/>
          <w:sz w:val="24"/>
          <w:szCs w:val="24"/>
        </w:rPr>
        <w:t xml:space="preserve"> mg dil altı nitrogliserin aldığı bir klinik çalışmanın sonuçlarına göre, ilaç etkileşimi 24 saatten uzun sürede sonlanmış ve son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dozundan 48 saat sonra artık tespit edilemez bir düzeye gelmiştir. Bu nedenle herhangi bir HARDCİS dozu reçete edilmiş ve yaşamı tehdit eden bir durumda nitrat uygulanmasının tıbbi olarak gerekli görüldüğü bir hastada, nitrat uygulaması yapılmada</w:t>
      </w:r>
      <w:r>
        <w:rPr>
          <w:rFonts w:ascii="Times New Roman" w:hAnsi="Times New Roman"/>
          <w:sz w:val="24"/>
          <w:szCs w:val="24"/>
        </w:rPr>
        <w:t>n önce en son HARDCİS dozundan</w:t>
      </w:r>
      <w:r w:rsidRPr="0045494A">
        <w:rPr>
          <w:rFonts w:ascii="Times New Roman" w:hAnsi="Times New Roman"/>
          <w:sz w:val="24"/>
          <w:szCs w:val="24"/>
        </w:rPr>
        <w:t xml:space="preserve"> en az 48 saat geçmiş olması gerekliliği dikkate alınmalıdır. Bu gibi durumlarda, nitratlar sadece yakın medikal gözetim altında ve uygun </w:t>
      </w:r>
      <w:proofErr w:type="spellStart"/>
      <w:r w:rsidRPr="0045494A">
        <w:rPr>
          <w:rFonts w:ascii="Times New Roman" w:hAnsi="Times New Roman"/>
          <w:sz w:val="24"/>
          <w:szCs w:val="24"/>
        </w:rPr>
        <w:t>hemodinamik</w:t>
      </w:r>
      <w:proofErr w:type="spellEnd"/>
      <w:r w:rsidRPr="0045494A">
        <w:rPr>
          <w:rFonts w:ascii="Times New Roman" w:hAnsi="Times New Roman"/>
          <w:sz w:val="24"/>
          <w:szCs w:val="24"/>
        </w:rPr>
        <w:t xml:space="preserve"> izlem ile uygulanmalıdır.</w:t>
      </w:r>
    </w:p>
    <w:p w:rsidR="00F12029" w:rsidRPr="0045494A" w:rsidRDefault="00F12029" w:rsidP="00F12029">
      <w:pPr>
        <w:spacing w:after="0"/>
        <w:jc w:val="both"/>
        <w:rPr>
          <w:rFonts w:ascii="Times New Roman" w:hAnsi="Times New Roman"/>
          <w:sz w:val="24"/>
          <w:szCs w:val="24"/>
        </w:rPr>
      </w:pPr>
    </w:p>
    <w:p w:rsidR="00F12029" w:rsidRPr="00FB1292" w:rsidRDefault="00F12029" w:rsidP="00F12029">
      <w:pPr>
        <w:spacing w:after="0"/>
        <w:jc w:val="both"/>
        <w:rPr>
          <w:rFonts w:ascii="Times New Roman" w:hAnsi="Times New Roman"/>
          <w:sz w:val="24"/>
          <w:szCs w:val="24"/>
          <w:u w:val="single"/>
        </w:rPr>
      </w:pPr>
      <w:proofErr w:type="spellStart"/>
      <w:r w:rsidRPr="00FB1292">
        <w:rPr>
          <w:rFonts w:ascii="Times New Roman" w:hAnsi="Times New Roman"/>
          <w:sz w:val="24"/>
          <w:szCs w:val="24"/>
          <w:u w:val="single"/>
        </w:rPr>
        <w:t>Antihipertansifler</w:t>
      </w:r>
      <w:proofErr w:type="spellEnd"/>
      <w:r w:rsidRPr="00FB1292">
        <w:rPr>
          <w:rFonts w:ascii="Times New Roman" w:hAnsi="Times New Roman"/>
          <w:sz w:val="24"/>
          <w:szCs w:val="24"/>
          <w:u w:val="single"/>
        </w:rPr>
        <w:t xml:space="preserve"> (kalsiyum kanal </w:t>
      </w:r>
      <w:proofErr w:type="spellStart"/>
      <w:r w:rsidRPr="00FB1292">
        <w:rPr>
          <w:rFonts w:ascii="Times New Roman" w:hAnsi="Times New Roman"/>
          <w:sz w:val="24"/>
          <w:szCs w:val="24"/>
          <w:u w:val="single"/>
        </w:rPr>
        <w:t>blokörleri</w:t>
      </w:r>
      <w:proofErr w:type="spellEnd"/>
      <w:r w:rsidRPr="00FB1292">
        <w:rPr>
          <w:rFonts w:ascii="Times New Roman" w:hAnsi="Times New Roman"/>
          <w:sz w:val="24"/>
          <w:szCs w:val="24"/>
          <w:u w:val="single"/>
        </w:rPr>
        <w:t xml:space="preserve"> </w:t>
      </w:r>
      <w:proofErr w:type="gramStart"/>
      <w:r w:rsidRPr="00FB1292">
        <w:rPr>
          <w:rFonts w:ascii="Times New Roman" w:hAnsi="Times New Roman"/>
          <w:sz w:val="24"/>
          <w:szCs w:val="24"/>
          <w:u w:val="single"/>
        </w:rPr>
        <w:t>dahil</w:t>
      </w:r>
      <w:proofErr w:type="gramEnd"/>
      <w:r w:rsidRPr="00FB1292">
        <w:rPr>
          <w:rFonts w:ascii="Times New Roman" w:hAnsi="Times New Roman"/>
          <w:sz w:val="24"/>
          <w:szCs w:val="24"/>
          <w:u w:val="single"/>
        </w:rPr>
        <w:t>)</w:t>
      </w:r>
    </w:p>
    <w:p w:rsidR="00F12029" w:rsidRPr="0045494A" w:rsidRDefault="00F12029" w:rsidP="00F12029">
      <w:pPr>
        <w:spacing w:after="0"/>
        <w:jc w:val="both"/>
        <w:rPr>
          <w:rFonts w:ascii="Times New Roman" w:hAnsi="Times New Roman"/>
          <w:sz w:val="24"/>
          <w:szCs w:val="24"/>
        </w:rPr>
      </w:pPr>
      <w:proofErr w:type="spellStart"/>
      <w:r w:rsidRPr="0045494A">
        <w:rPr>
          <w:rFonts w:ascii="Times New Roman" w:hAnsi="Times New Roman"/>
          <w:sz w:val="24"/>
          <w:szCs w:val="24"/>
        </w:rPr>
        <w:t>Doksazosin</w:t>
      </w:r>
      <w:proofErr w:type="spellEnd"/>
      <w:r w:rsidRPr="0045494A">
        <w:rPr>
          <w:rFonts w:ascii="Times New Roman" w:hAnsi="Times New Roman"/>
          <w:sz w:val="24"/>
          <w:szCs w:val="24"/>
        </w:rPr>
        <w:t xml:space="preserve"> (günde 4 ve 8 mg) ve </w:t>
      </w:r>
      <w:proofErr w:type="spellStart"/>
      <w:r w:rsidRPr="0045494A">
        <w:rPr>
          <w:rFonts w:ascii="Times New Roman" w:hAnsi="Times New Roman"/>
          <w:sz w:val="24"/>
          <w:szCs w:val="24"/>
        </w:rPr>
        <w:t>tadalafilin</w:t>
      </w:r>
      <w:proofErr w:type="spellEnd"/>
      <w:r w:rsidRPr="0045494A">
        <w:rPr>
          <w:rFonts w:ascii="Times New Roman" w:hAnsi="Times New Roman"/>
          <w:sz w:val="24"/>
          <w:szCs w:val="24"/>
        </w:rPr>
        <w:t xml:space="preserve"> (günde 5 mg ve 20 mg tek doz) eş zamanlı uygulaması, bu alfa-</w:t>
      </w:r>
      <w:proofErr w:type="spellStart"/>
      <w:r w:rsidRPr="0045494A">
        <w:rPr>
          <w:rFonts w:ascii="Times New Roman" w:hAnsi="Times New Roman"/>
          <w:sz w:val="24"/>
          <w:szCs w:val="24"/>
        </w:rPr>
        <w:t>blokörün</w:t>
      </w:r>
      <w:proofErr w:type="spellEnd"/>
      <w:r w:rsidRPr="0045494A">
        <w:rPr>
          <w:rFonts w:ascii="Times New Roman" w:hAnsi="Times New Roman"/>
          <w:sz w:val="24"/>
          <w:szCs w:val="24"/>
        </w:rPr>
        <w:t xml:space="preserve"> kan basıncı düşürme etkisini anlamlı biçimde artırır. Bu etki, en az 12 saat devam eder ve </w:t>
      </w:r>
      <w:proofErr w:type="spellStart"/>
      <w:r w:rsidRPr="0045494A">
        <w:rPr>
          <w:rFonts w:ascii="Times New Roman" w:hAnsi="Times New Roman"/>
          <w:sz w:val="24"/>
          <w:szCs w:val="24"/>
        </w:rPr>
        <w:t>senkop</w:t>
      </w:r>
      <w:proofErr w:type="spellEnd"/>
      <w:r w:rsidRPr="0045494A">
        <w:rPr>
          <w:rFonts w:ascii="Times New Roman" w:hAnsi="Times New Roman"/>
          <w:sz w:val="24"/>
          <w:szCs w:val="24"/>
        </w:rPr>
        <w:t xml:space="preserve"> </w:t>
      </w:r>
      <w:proofErr w:type="gramStart"/>
      <w:r w:rsidRPr="0045494A">
        <w:rPr>
          <w:rFonts w:ascii="Times New Roman" w:hAnsi="Times New Roman"/>
          <w:sz w:val="24"/>
          <w:szCs w:val="24"/>
        </w:rPr>
        <w:t>dahil</w:t>
      </w:r>
      <w:proofErr w:type="gramEnd"/>
      <w:r w:rsidRPr="0045494A">
        <w:rPr>
          <w:rFonts w:ascii="Times New Roman" w:hAnsi="Times New Roman"/>
          <w:sz w:val="24"/>
          <w:szCs w:val="24"/>
        </w:rPr>
        <w:t xml:space="preserve"> </w:t>
      </w:r>
      <w:proofErr w:type="spellStart"/>
      <w:r w:rsidRPr="0045494A">
        <w:rPr>
          <w:rFonts w:ascii="Times New Roman" w:hAnsi="Times New Roman"/>
          <w:sz w:val="24"/>
          <w:szCs w:val="24"/>
        </w:rPr>
        <w:t>semptomatik</w:t>
      </w:r>
      <w:proofErr w:type="spellEnd"/>
      <w:r w:rsidRPr="0045494A">
        <w:rPr>
          <w:rFonts w:ascii="Times New Roman" w:hAnsi="Times New Roman"/>
          <w:sz w:val="24"/>
          <w:szCs w:val="24"/>
        </w:rPr>
        <w:t xml:space="preserve"> olabilir. Bu nedenle, bu </w:t>
      </w:r>
      <w:proofErr w:type="gramStart"/>
      <w:r w:rsidRPr="0045494A">
        <w:rPr>
          <w:rFonts w:ascii="Times New Roman" w:hAnsi="Times New Roman"/>
          <w:sz w:val="24"/>
          <w:szCs w:val="24"/>
        </w:rPr>
        <w:t>kombinasyon</w:t>
      </w:r>
      <w:proofErr w:type="gramEnd"/>
      <w:r w:rsidRPr="0045494A">
        <w:rPr>
          <w:rFonts w:ascii="Times New Roman" w:hAnsi="Times New Roman"/>
          <w:sz w:val="24"/>
          <w:szCs w:val="24"/>
        </w:rPr>
        <w:t xml:space="preserve"> önerilmemektedir (</w:t>
      </w:r>
      <w:r>
        <w:rPr>
          <w:rFonts w:ascii="Times New Roman" w:hAnsi="Times New Roman"/>
          <w:sz w:val="24"/>
          <w:szCs w:val="24"/>
        </w:rPr>
        <w:t>bkz. Bölüm 4.4</w:t>
      </w:r>
      <w:r w:rsidRPr="0045494A">
        <w:rPr>
          <w:rFonts w:ascii="Times New Roman" w:hAnsi="Times New Roman"/>
          <w:sz w:val="24"/>
          <w:szCs w:val="24"/>
        </w:rPr>
        <w:t>).</w:t>
      </w:r>
    </w:p>
    <w:p w:rsidR="00F12029" w:rsidRPr="0045494A" w:rsidRDefault="00F12029" w:rsidP="00F12029">
      <w:pPr>
        <w:spacing w:after="0"/>
        <w:jc w:val="both"/>
        <w:rPr>
          <w:rFonts w:ascii="Times New Roman" w:hAnsi="Times New Roman"/>
          <w:sz w:val="24"/>
          <w:szCs w:val="24"/>
        </w:rPr>
      </w:pPr>
    </w:p>
    <w:p w:rsidR="00F12029" w:rsidRPr="0045494A" w:rsidRDefault="00F12029" w:rsidP="00F12029">
      <w:pPr>
        <w:spacing w:after="0"/>
        <w:jc w:val="both"/>
        <w:rPr>
          <w:rFonts w:ascii="Times New Roman" w:hAnsi="Times New Roman"/>
          <w:sz w:val="24"/>
          <w:szCs w:val="24"/>
        </w:rPr>
      </w:pPr>
      <w:r w:rsidRPr="0045494A">
        <w:rPr>
          <w:rFonts w:ascii="Times New Roman" w:hAnsi="Times New Roman"/>
          <w:sz w:val="24"/>
          <w:szCs w:val="24"/>
        </w:rPr>
        <w:t xml:space="preserve">Kısıtlı sayıdaki sağlıklı gönüllüde yapılan etkileşim çalışmalarında, bu etkiler </w:t>
      </w:r>
      <w:proofErr w:type="spellStart"/>
      <w:r w:rsidRPr="0045494A">
        <w:rPr>
          <w:rFonts w:ascii="Times New Roman" w:hAnsi="Times New Roman"/>
          <w:sz w:val="24"/>
          <w:szCs w:val="24"/>
        </w:rPr>
        <w:t>alfuzosin</w:t>
      </w:r>
      <w:proofErr w:type="spellEnd"/>
      <w:r w:rsidRPr="0045494A">
        <w:rPr>
          <w:rFonts w:ascii="Times New Roman" w:hAnsi="Times New Roman"/>
          <w:sz w:val="24"/>
          <w:szCs w:val="24"/>
        </w:rPr>
        <w:t xml:space="preserve"> ve </w:t>
      </w:r>
      <w:proofErr w:type="spellStart"/>
      <w:r w:rsidRPr="0045494A">
        <w:rPr>
          <w:rFonts w:ascii="Times New Roman" w:hAnsi="Times New Roman"/>
          <w:sz w:val="24"/>
          <w:szCs w:val="24"/>
        </w:rPr>
        <w:t>tamsulosin</w:t>
      </w:r>
      <w:proofErr w:type="spellEnd"/>
      <w:r w:rsidRPr="0045494A">
        <w:rPr>
          <w:rFonts w:ascii="Times New Roman" w:hAnsi="Times New Roman"/>
          <w:sz w:val="24"/>
          <w:szCs w:val="24"/>
        </w:rPr>
        <w:t xml:space="preserve"> ile bildirilmemiştir. Ancak, alfa-</w:t>
      </w:r>
      <w:proofErr w:type="spellStart"/>
      <w:r w:rsidRPr="0045494A">
        <w:rPr>
          <w:rFonts w:ascii="Times New Roman" w:hAnsi="Times New Roman"/>
          <w:sz w:val="24"/>
          <w:szCs w:val="24"/>
        </w:rPr>
        <w:t>blokörlerle</w:t>
      </w:r>
      <w:proofErr w:type="spellEnd"/>
      <w:r w:rsidRPr="0045494A">
        <w:rPr>
          <w:rFonts w:ascii="Times New Roman" w:hAnsi="Times New Roman"/>
          <w:sz w:val="24"/>
          <w:szCs w:val="24"/>
        </w:rPr>
        <w:t xml:space="preserve"> tedavi edilen hastalarda ve özellikle yaşlılarda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kullanılırken dikkatli olunmalıdır. Tedaviler en düşük doz ile başlatılmalı ve kademeli olarak ayarlanmalıdır.</w:t>
      </w:r>
    </w:p>
    <w:p w:rsidR="00F12029" w:rsidRPr="0045494A" w:rsidRDefault="00F12029" w:rsidP="00F12029">
      <w:pPr>
        <w:spacing w:after="0"/>
        <w:jc w:val="both"/>
        <w:rPr>
          <w:rFonts w:ascii="Times New Roman" w:hAnsi="Times New Roman"/>
          <w:sz w:val="24"/>
          <w:szCs w:val="24"/>
        </w:rPr>
      </w:pPr>
    </w:p>
    <w:p w:rsidR="00F12029" w:rsidRPr="0045494A" w:rsidRDefault="00F12029" w:rsidP="00F12029">
      <w:pPr>
        <w:spacing w:after="0"/>
        <w:jc w:val="both"/>
        <w:rPr>
          <w:rFonts w:ascii="Times New Roman" w:hAnsi="Times New Roman"/>
          <w:sz w:val="24"/>
          <w:szCs w:val="24"/>
        </w:rPr>
      </w:pPr>
      <w:r w:rsidRPr="0045494A">
        <w:rPr>
          <w:rFonts w:ascii="Times New Roman" w:hAnsi="Times New Roman"/>
          <w:sz w:val="24"/>
          <w:szCs w:val="24"/>
        </w:rPr>
        <w:t xml:space="preserve">Klinik </w:t>
      </w:r>
      <w:proofErr w:type="gramStart"/>
      <w:r w:rsidRPr="0045494A">
        <w:rPr>
          <w:rFonts w:ascii="Times New Roman" w:hAnsi="Times New Roman"/>
          <w:sz w:val="24"/>
          <w:szCs w:val="24"/>
        </w:rPr>
        <w:t>farmakoloji</w:t>
      </w:r>
      <w:proofErr w:type="gramEnd"/>
      <w:r w:rsidRPr="0045494A">
        <w:rPr>
          <w:rFonts w:ascii="Times New Roman" w:hAnsi="Times New Roman"/>
          <w:sz w:val="24"/>
          <w:szCs w:val="24"/>
        </w:rPr>
        <w:t xml:space="preserve"> çalışmalarında, </w:t>
      </w:r>
      <w:proofErr w:type="spellStart"/>
      <w:r w:rsidRPr="0045494A">
        <w:rPr>
          <w:rFonts w:ascii="Times New Roman" w:hAnsi="Times New Roman"/>
          <w:sz w:val="24"/>
          <w:szCs w:val="24"/>
        </w:rPr>
        <w:t>tadalafilin</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antihipertansif</w:t>
      </w:r>
      <w:proofErr w:type="spellEnd"/>
      <w:r w:rsidRPr="0045494A">
        <w:rPr>
          <w:rFonts w:ascii="Times New Roman" w:hAnsi="Times New Roman"/>
          <w:sz w:val="24"/>
          <w:szCs w:val="24"/>
        </w:rPr>
        <w:t xml:space="preserve"> bileşiklerin </w:t>
      </w:r>
      <w:proofErr w:type="spellStart"/>
      <w:r w:rsidRPr="0045494A">
        <w:rPr>
          <w:rFonts w:ascii="Times New Roman" w:hAnsi="Times New Roman"/>
          <w:sz w:val="24"/>
          <w:szCs w:val="24"/>
        </w:rPr>
        <w:t>hipotansif</w:t>
      </w:r>
      <w:proofErr w:type="spellEnd"/>
      <w:r w:rsidRPr="0045494A">
        <w:rPr>
          <w:rFonts w:ascii="Times New Roman" w:hAnsi="Times New Roman"/>
          <w:sz w:val="24"/>
          <w:szCs w:val="24"/>
        </w:rPr>
        <w:t xml:space="preserve"> etkilerini</w:t>
      </w:r>
      <w:r>
        <w:rPr>
          <w:rFonts w:ascii="Times New Roman" w:hAnsi="Times New Roman"/>
          <w:sz w:val="24"/>
          <w:szCs w:val="24"/>
        </w:rPr>
        <w:t xml:space="preserve"> </w:t>
      </w:r>
      <w:r w:rsidRPr="0045494A">
        <w:rPr>
          <w:rFonts w:ascii="Times New Roman" w:hAnsi="Times New Roman"/>
          <w:sz w:val="24"/>
          <w:szCs w:val="24"/>
        </w:rPr>
        <w:t xml:space="preserve">artırma potansiyeli araştırılmıştır. Bu araştırmada, kalsiyum kanal </w:t>
      </w:r>
      <w:proofErr w:type="spellStart"/>
      <w:r w:rsidRPr="0045494A">
        <w:rPr>
          <w:rFonts w:ascii="Times New Roman" w:hAnsi="Times New Roman"/>
          <w:sz w:val="24"/>
          <w:szCs w:val="24"/>
        </w:rPr>
        <w:t>blokörleri</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amlodipin</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anjiyotensin</w:t>
      </w:r>
      <w:proofErr w:type="spellEnd"/>
      <w:r w:rsidRPr="0045494A">
        <w:rPr>
          <w:rFonts w:ascii="Times New Roman" w:hAnsi="Times New Roman"/>
          <w:sz w:val="24"/>
          <w:szCs w:val="24"/>
        </w:rPr>
        <w:t xml:space="preserve"> dönüştürücü enzim (ACE) inhibitörleri (</w:t>
      </w:r>
      <w:proofErr w:type="spellStart"/>
      <w:r w:rsidRPr="0045494A">
        <w:rPr>
          <w:rFonts w:ascii="Times New Roman" w:hAnsi="Times New Roman"/>
          <w:sz w:val="24"/>
          <w:szCs w:val="24"/>
        </w:rPr>
        <w:t>enalapril</w:t>
      </w:r>
      <w:proofErr w:type="spellEnd"/>
      <w:r w:rsidRPr="0045494A">
        <w:rPr>
          <w:rFonts w:ascii="Times New Roman" w:hAnsi="Times New Roman"/>
          <w:sz w:val="24"/>
          <w:szCs w:val="24"/>
        </w:rPr>
        <w:t>), beta-</w:t>
      </w:r>
      <w:proofErr w:type="spellStart"/>
      <w:r w:rsidRPr="0045494A">
        <w:rPr>
          <w:rFonts w:ascii="Times New Roman" w:hAnsi="Times New Roman"/>
          <w:sz w:val="24"/>
          <w:szCs w:val="24"/>
        </w:rPr>
        <w:t>adrenerjik</w:t>
      </w:r>
      <w:proofErr w:type="spellEnd"/>
      <w:r w:rsidRPr="0045494A">
        <w:rPr>
          <w:rFonts w:ascii="Times New Roman" w:hAnsi="Times New Roman"/>
          <w:sz w:val="24"/>
          <w:szCs w:val="24"/>
        </w:rPr>
        <w:t xml:space="preserve"> reseptör </w:t>
      </w:r>
      <w:proofErr w:type="spellStart"/>
      <w:r w:rsidRPr="0045494A">
        <w:rPr>
          <w:rFonts w:ascii="Times New Roman" w:hAnsi="Times New Roman"/>
          <w:sz w:val="24"/>
          <w:szCs w:val="24"/>
        </w:rPr>
        <w:t>blokörler</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metoprolol</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tiyazid</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diüretikler</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bendrofluazid</w:t>
      </w:r>
      <w:proofErr w:type="spellEnd"/>
      <w:r w:rsidRPr="0045494A">
        <w:rPr>
          <w:rFonts w:ascii="Times New Roman" w:hAnsi="Times New Roman"/>
          <w:sz w:val="24"/>
          <w:szCs w:val="24"/>
        </w:rPr>
        <w:t xml:space="preserve">) ve </w:t>
      </w:r>
      <w:proofErr w:type="spellStart"/>
      <w:r w:rsidRPr="0045494A">
        <w:rPr>
          <w:rFonts w:ascii="Times New Roman" w:hAnsi="Times New Roman"/>
          <w:sz w:val="24"/>
          <w:szCs w:val="24"/>
        </w:rPr>
        <w:t>anjiotensin</w:t>
      </w:r>
      <w:proofErr w:type="spellEnd"/>
      <w:r w:rsidRPr="0045494A">
        <w:rPr>
          <w:rFonts w:ascii="Times New Roman" w:hAnsi="Times New Roman"/>
          <w:sz w:val="24"/>
          <w:szCs w:val="24"/>
        </w:rPr>
        <w:t xml:space="preserve"> II reseptör </w:t>
      </w:r>
      <w:proofErr w:type="spellStart"/>
      <w:r w:rsidRPr="0045494A">
        <w:rPr>
          <w:rFonts w:ascii="Times New Roman" w:hAnsi="Times New Roman"/>
          <w:sz w:val="24"/>
          <w:szCs w:val="24"/>
        </w:rPr>
        <w:t>blokörler</w:t>
      </w:r>
      <w:proofErr w:type="spellEnd"/>
      <w:r w:rsidRPr="0045494A">
        <w:rPr>
          <w:rFonts w:ascii="Times New Roman" w:hAnsi="Times New Roman"/>
          <w:sz w:val="24"/>
          <w:szCs w:val="24"/>
        </w:rPr>
        <w:t xml:space="preserve"> (değişik tip ve dozlarda, tek başına veya </w:t>
      </w:r>
      <w:proofErr w:type="spellStart"/>
      <w:r w:rsidRPr="0045494A">
        <w:rPr>
          <w:rFonts w:ascii="Times New Roman" w:hAnsi="Times New Roman"/>
          <w:sz w:val="24"/>
          <w:szCs w:val="24"/>
        </w:rPr>
        <w:t>tiyazidler</w:t>
      </w:r>
      <w:proofErr w:type="spellEnd"/>
      <w:r w:rsidRPr="0045494A">
        <w:rPr>
          <w:rFonts w:ascii="Times New Roman" w:hAnsi="Times New Roman"/>
          <w:sz w:val="24"/>
          <w:szCs w:val="24"/>
        </w:rPr>
        <w:t xml:space="preserve">, kalsiyum kanal </w:t>
      </w:r>
      <w:proofErr w:type="spellStart"/>
      <w:r w:rsidRPr="0045494A">
        <w:rPr>
          <w:rFonts w:ascii="Times New Roman" w:hAnsi="Times New Roman"/>
          <w:sz w:val="24"/>
          <w:szCs w:val="24"/>
        </w:rPr>
        <w:t>blokörleri</w:t>
      </w:r>
      <w:proofErr w:type="spellEnd"/>
      <w:r w:rsidRPr="0045494A">
        <w:rPr>
          <w:rFonts w:ascii="Times New Roman" w:hAnsi="Times New Roman"/>
          <w:sz w:val="24"/>
          <w:szCs w:val="24"/>
        </w:rPr>
        <w:t>, beta-</w:t>
      </w:r>
      <w:proofErr w:type="spellStart"/>
      <w:r w:rsidRPr="0045494A">
        <w:rPr>
          <w:rFonts w:ascii="Times New Roman" w:hAnsi="Times New Roman"/>
          <w:sz w:val="24"/>
          <w:szCs w:val="24"/>
        </w:rPr>
        <w:t>blokörler</w:t>
      </w:r>
      <w:proofErr w:type="spellEnd"/>
      <w:r w:rsidRPr="0045494A">
        <w:rPr>
          <w:rFonts w:ascii="Times New Roman" w:hAnsi="Times New Roman"/>
          <w:sz w:val="24"/>
          <w:szCs w:val="24"/>
        </w:rPr>
        <w:t xml:space="preserve"> ve/veya alfa-</w:t>
      </w:r>
      <w:proofErr w:type="spellStart"/>
      <w:r w:rsidRPr="0045494A">
        <w:rPr>
          <w:rFonts w:ascii="Times New Roman" w:hAnsi="Times New Roman"/>
          <w:sz w:val="24"/>
          <w:szCs w:val="24"/>
        </w:rPr>
        <w:t>blokörler</w:t>
      </w:r>
      <w:proofErr w:type="spellEnd"/>
      <w:r w:rsidRPr="0045494A">
        <w:rPr>
          <w:rFonts w:ascii="Times New Roman" w:hAnsi="Times New Roman"/>
          <w:sz w:val="24"/>
          <w:szCs w:val="24"/>
        </w:rPr>
        <w:t xml:space="preserve"> ile birlikte) </w:t>
      </w:r>
      <w:proofErr w:type="gramStart"/>
      <w:r w:rsidRPr="0045494A">
        <w:rPr>
          <w:rFonts w:ascii="Times New Roman" w:hAnsi="Times New Roman"/>
          <w:sz w:val="24"/>
          <w:szCs w:val="24"/>
        </w:rPr>
        <w:t>dahil</w:t>
      </w:r>
      <w:proofErr w:type="gramEnd"/>
      <w:r w:rsidRPr="0045494A">
        <w:rPr>
          <w:rFonts w:ascii="Times New Roman" w:hAnsi="Times New Roman"/>
          <w:sz w:val="24"/>
          <w:szCs w:val="24"/>
        </w:rPr>
        <w:t xml:space="preserve"> olmak üzere temel </w:t>
      </w:r>
      <w:proofErr w:type="spellStart"/>
      <w:r w:rsidRPr="0045494A">
        <w:rPr>
          <w:rFonts w:ascii="Times New Roman" w:hAnsi="Times New Roman"/>
          <w:sz w:val="24"/>
          <w:szCs w:val="24"/>
        </w:rPr>
        <w:t>antihipertansif</w:t>
      </w:r>
      <w:proofErr w:type="spellEnd"/>
      <w:r w:rsidRPr="0045494A">
        <w:rPr>
          <w:rFonts w:ascii="Times New Roman" w:hAnsi="Times New Roman"/>
          <w:sz w:val="24"/>
          <w:szCs w:val="24"/>
        </w:rPr>
        <w:t xml:space="preserve"> bileşikler üzerinde çalışılmıştır. </w:t>
      </w:r>
      <w:proofErr w:type="spellStart"/>
      <w:r w:rsidRPr="0045494A">
        <w:rPr>
          <w:rFonts w:ascii="Times New Roman" w:hAnsi="Times New Roman"/>
          <w:sz w:val="24"/>
          <w:szCs w:val="24"/>
        </w:rPr>
        <w:t>Tadalafilin</w:t>
      </w:r>
      <w:proofErr w:type="spellEnd"/>
      <w:r w:rsidRPr="0045494A">
        <w:rPr>
          <w:rFonts w:ascii="Times New Roman" w:hAnsi="Times New Roman"/>
          <w:sz w:val="24"/>
          <w:szCs w:val="24"/>
        </w:rPr>
        <w:t xml:space="preserve"> (</w:t>
      </w:r>
      <w:r w:rsidR="002416AB">
        <w:rPr>
          <w:rFonts w:ascii="Times New Roman" w:hAnsi="Times New Roman"/>
          <w:sz w:val="24"/>
          <w:szCs w:val="24"/>
        </w:rPr>
        <w:t>2</w:t>
      </w:r>
      <w:r w:rsidRPr="0045494A">
        <w:rPr>
          <w:rFonts w:ascii="Times New Roman" w:hAnsi="Times New Roman"/>
          <w:sz w:val="24"/>
          <w:szCs w:val="24"/>
        </w:rPr>
        <w:t xml:space="preserve">0 mg dozun uygulandığı </w:t>
      </w:r>
      <w:proofErr w:type="spellStart"/>
      <w:r w:rsidRPr="0045494A">
        <w:rPr>
          <w:rFonts w:ascii="Times New Roman" w:hAnsi="Times New Roman"/>
          <w:sz w:val="24"/>
          <w:szCs w:val="24"/>
        </w:rPr>
        <w:t>anjiotensin</w:t>
      </w:r>
      <w:proofErr w:type="spellEnd"/>
      <w:r w:rsidRPr="0045494A">
        <w:rPr>
          <w:rFonts w:ascii="Times New Roman" w:hAnsi="Times New Roman"/>
          <w:sz w:val="24"/>
          <w:szCs w:val="24"/>
        </w:rPr>
        <w:t xml:space="preserve"> II </w:t>
      </w:r>
      <w:proofErr w:type="spellStart"/>
      <w:r w:rsidRPr="0045494A">
        <w:rPr>
          <w:rFonts w:ascii="Times New Roman" w:hAnsi="Times New Roman"/>
          <w:sz w:val="24"/>
          <w:szCs w:val="24"/>
        </w:rPr>
        <w:t>blokörler</w:t>
      </w:r>
      <w:proofErr w:type="spellEnd"/>
      <w:r w:rsidRPr="0045494A">
        <w:rPr>
          <w:rFonts w:ascii="Times New Roman" w:hAnsi="Times New Roman"/>
          <w:sz w:val="24"/>
          <w:szCs w:val="24"/>
        </w:rPr>
        <w:t xml:space="preserve"> ve </w:t>
      </w:r>
      <w:proofErr w:type="spellStart"/>
      <w:r w:rsidRPr="0045494A">
        <w:rPr>
          <w:rFonts w:ascii="Times New Roman" w:hAnsi="Times New Roman"/>
          <w:sz w:val="24"/>
          <w:szCs w:val="24"/>
        </w:rPr>
        <w:t>amlodipin</w:t>
      </w:r>
      <w:proofErr w:type="spellEnd"/>
      <w:r w:rsidRPr="0045494A">
        <w:rPr>
          <w:rFonts w:ascii="Times New Roman" w:hAnsi="Times New Roman"/>
          <w:sz w:val="24"/>
          <w:szCs w:val="24"/>
        </w:rPr>
        <w:t xml:space="preserve"> ile ya</w:t>
      </w:r>
      <w:r>
        <w:rPr>
          <w:rFonts w:ascii="Times New Roman" w:hAnsi="Times New Roman"/>
          <w:sz w:val="24"/>
          <w:szCs w:val="24"/>
        </w:rPr>
        <w:t>pılan çalışmalar haricinde</w:t>
      </w:r>
      <w:r w:rsidR="002416AB">
        <w:rPr>
          <w:rFonts w:ascii="Times New Roman" w:hAnsi="Times New Roman"/>
          <w:sz w:val="24"/>
          <w:szCs w:val="24"/>
        </w:rPr>
        <w:t xml:space="preserve"> 10 mg</w:t>
      </w:r>
      <w:r w:rsidRPr="0045494A">
        <w:rPr>
          <w:rFonts w:ascii="Times New Roman" w:hAnsi="Times New Roman"/>
          <w:sz w:val="24"/>
          <w:szCs w:val="24"/>
        </w:rPr>
        <w:t xml:space="preserve">) yukarıda belirtilen kategorilerle klinik olarak anlamlı hiçbir etkileşimi olmamıştır. Bir diğer klinik </w:t>
      </w:r>
      <w:proofErr w:type="gramStart"/>
      <w:r w:rsidRPr="0045494A">
        <w:rPr>
          <w:rFonts w:ascii="Times New Roman" w:hAnsi="Times New Roman"/>
          <w:sz w:val="24"/>
          <w:szCs w:val="24"/>
        </w:rPr>
        <w:t>farmakoloji</w:t>
      </w:r>
      <w:proofErr w:type="gramEnd"/>
      <w:r w:rsidRPr="0045494A">
        <w:rPr>
          <w:rFonts w:ascii="Times New Roman" w:hAnsi="Times New Roman"/>
          <w:sz w:val="24"/>
          <w:szCs w:val="24"/>
        </w:rPr>
        <w:t xml:space="preserve"> çalışmasında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(20 mg), 4 farklı sınıf </w:t>
      </w:r>
      <w:proofErr w:type="spellStart"/>
      <w:r w:rsidRPr="0045494A">
        <w:rPr>
          <w:rFonts w:ascii="Times New Roman" w:hAnsi="Times New Roman"/>
          <w:sz w:val="24"/>
          <w:szCs w:val="24"/>
        </w:rPr>
        <w:t>antihipertansif</w:t>
      </w:r>
      <w:proofErr w:type="spellEnd"/>
      <w:r w:rsidRPr="0045494A">
        <w:rPr>
          <w:rFonts w:ascii="Times New Roman" w:hAnsi="Times New Roman"/>
          <w:sz w:val="24"/>
          <w:szCs w:val="24"/>
        </w:rPr>
        <w:t xml:space="preserve"> ilaç ile kombine edilerek çalışılmıştır. Birden fazla </w:t>
      </w:r>
      <w:proofErr w:type="spellStart"/>
      <w:r w:rsidRPr="0045494A">
        <w:rPr>
          <w:rFonts w:ascii="Times New Roman" w:hAnsi="Times New Roman"/>
          <w:sz w:val="24"/>
          <w:szCs w:val="24"/>
        </w:rPr>
        <w:t>antihipertansif</w:t>
      </w:r>
      <w:proofErr w:type="spellEnd"/>
      <w:r w:rsidRPr="0045494A">
        <w:rPr>
          <w:rFonts w:ascii="Times New Roman" w:hAnsi="Times New Roman"/>
          <w:sz w:val="24"/>
          <w:szCs w:val="24"/>
        </w:rPr>
        <w:t xml:space="preserve"> almakta olan hastalarda ayakta-kan basıncı değişimlerinin, kan basıncı kontrolü ile bir dereceye kadar bağlantılı olduğu görülmüştür. Bu bakımdan, kan basınçları iyi kontrol edilmiş olan hastalarda, azalma en az seviyede ve sağlıklı gönüllülerde görülene benzer seviyede olmuştur. Kan basınçları kontrol edilmemiş olan gönüllülerde, her ne kadar düşüş, gönüllülerin büyük çoğunluğunda </w:t>
      </w:r>
      <w:proofErr w:type="spellStart"/>
      <w:r w:rsidRPr="0045494A">
        <w:rPr>
          <w:rFonts w:ascii="Times New Roman" w:hAnsi="Times New Roman"/>
          <w:sz w:val="24"/>
          <w:szCs w:val="24"/>
        </w:rPr>
        <w:t>hipotansif</w:t>
      </w:r>
      <w:proofErr w:type="spellEnd"/>
      <w:r w:rsidRPr="0045494A">
        <w:rPr>
          <w:rFonts w:ascii="Times New Roman" w:hAnsi="Times New Roman"/>
          <w:sz w:val="24"/>
          <w:szCs w:val="24"/>
        </w:rPr>
        <w:t xml:space="preserve"> </w:t>
      </w:r>
      <w:proofErr w:type="gramStart"/>
      <w:r w:rsidRPr="0045494A">
        <w:rPr>
          <w:rFonts w:ascii="Times New Roman" w:hAnsi="Times New Roman"/>
          <w:sz w:val="24"/>
          <w:szCs w:val="24"/>
        </w:rPr>
        <w:t>semptomlar</w:t>
      </w:r>
      <w:proofErr w:type="gramEnd"/>
      <w:r w:rsidRPr="0045494A">
        <w:rPr>
          <w:rFonts w:ascii="Times New Roman" w:hAnsi="Times New Roman"/>
          <w:sz w:val="24"/>
          <w:szCs w:val="24"/>
        </w:rPr>
        <w:t xml:space="preserve"> ile bağlantılı olmasa da daha fazla olmuştur. Eş zamanlı olarak </w:t>
      </w:r>
      <w:proofErr w:type="spellStart"/>
      <w:r w:rsidRPr="0045494A">
        <w:rPr>
          <w:rFonts w:ascii="Times New Roman" w:hAnsi="Times New Roman"/>
          <w:sz w:val="24"/>
          <w:szCs w:val="24"/>
        </w:rPr>
        <w:t>antihipertansif</w:t>
      </w:r>
      <w:proofErr w:type="spellEnd"/>
      <w:r w:rsidRPr="0045494A">
        <w:rPr>
          <w:rFonts w:ascii="Times New Roman" w:hAnsi="Times New Roman"/>
          <w:sz w:val="24"/>
          <w:szCs w:val="24"/>
        </w:rPr>
        <w:t xml:space="preserve"> ilaçları almakta olan hastalarda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20 mg, kan basıncında bir düşüşü indükleyebilmektedir ki (alfa-</w:t>
      </w:r>
      <w:proofErr w:type="spellStart"/>
      <w:r w:rsidRPr="0045494A">
        <w:rPr>
          <w:rFonts w:ascii="Times New Roman" w:hAnsi="Times New Roman"/>
          <w:sz w:val="24"/>
          <w:szCs w:val="24"/>
        </w:rPr>
        <w:t>blokörler</w:t>
      </w:r>
      <w:proofErr w:type="spellEnd"/>
      <w:r w:rsidRPr="0045494A">
        <w:rPr>
          <w:rFonts w:ascii="Times New Roman" w:hAnsi="Times New Roman"/>
          <w:sz w:val="24"/>
          <w:szCs w:val="24"/>
        </w:rPr>
        <w:t xml:space="preserve"> haricinde - yukarı</w:t>
      </w:r>
      <w:r>
        <w:rPr>
          <w:rFonts w:ascii="Times New Roman" w:hAnsi="Times New Roman"/>
          <w:sz w:val="24"/>
          <w:szCs w:val="24"/>
        </w:rPr>
        <w:t>daki</w:t>
      </w:r>
      <w:r w:rsidRPr="0045494A">
        <w:rPr>
          <w:rFonts w:ascii="Times New Roman" w:hAnsi="Times New Roman"/>
          <w:sz w:val="24"/>
          <w:szCs w:val="24"/>
        </w:rPr>
        <w:t xml:space="preserve"> bölüme bakınız), bu da genelde, çok düşük seviyededir ve klinik olarak önemsizdir. Faz 3 klinik çalışma verilerinin analizi, </w:t>
      </w:r>
      <w:proofErr w:type="spellStart"/>
      <w:r w:rsidRPr="0045494A">
        <w:rPr>
          <w:rFonts w:ascii="Times New Roman" w:hAnsi="Times New Roman"/>
          <w:sz w:val="24"/>
          <w:szCs w:val="24"/>
        </w:rPr>
        <w:t>tadalafili</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antihipertansif</w:t>
      </w:r>
      <w:proofErr w:type="spellEnd"/>
      <w:r w:rsidRPr="0045494A">
        <w:rPr>
          <w:rFonts w:ascii="Times New Roman" w:hAnsi="Times New Roman"/>
          <w:sz w:val="24"/>
          <w:szCs w:val="24"/>
        </w:rPr>
        <w:t xml:space="preserve"> ilaçlar ile ya da tek başına alan hastalardaki </w:t>
      </w:r>
      <w:proofErr w:type="spellStart"/>
      <w:r w:rsidRPr="0045494A">
        <w:rPr>
          <w:rFonts w:ascii="Times New Roman" w:hAnsi="Times New Roman"/>
          <w:sz w:val="24"/>
          <w:szCs w:val="24"/>
        </w:rPr>
        <w:t>advers</w:t>
      </w:r>
      <w:proofErr w:type="spellEnd"/>
      <w:r w:rsidRPr="0045494A">
        <w:rPr>
          <w:rFonts w:ascii="Times New Roman" w:hAnsi="Times New Roman"/>
          <w:sz w:val="24"/>
          <w:szCs w:val="24"/>
        </w:rPr>
        <w:t xml:space="preserve"> etkiler arasında hiçbir fark olmadığını göstermiştir. Ancak hastalara, </w:t>
      </w:r>
      <w:proofErr w:type="spellStart"/>
      <w:r w:rsidRPr="0045494A">
        <w:rPr>
          <w:rFonts w:ascii="Times New Roman" w:hAnsi="Times New Roman"/>
          <w:sz w:val="24"/>
          <w:szCs w:val="24"/>
        </w:rPr>
        <w:t>antihipertansif</w:t>
      </w:r>
      <w:proofErr w:type="spellEnd"/>
      <w:r w:rsidRPr="0045494A">
        <w:rPr>
          <w:rFonts w:ascii="Times New Roman" w:hAnsi="Times New Roman"/>
          <w:sz w:val="24"/>
          <w:szCs w:val="24"/>
        </w:rPr>
        <w:t xml:space="preserve"> ilaçlarla birlikte tedavi edildikleri zaman, kan basıncında olası bir düşüş olabileceğine dair uygun klinik tavsiye verilmelidir.</w:t>
      </w:r>
    </w:p>
    <w:p w:rsidR="00F12029" w:rsidRPr="0045494A" w:rsidRDefault="00F12029" w:rsidP="00F12029">
      <w:pPr>
        <w:spacing w:after="0"/>
        <w:jc w:val="both"/>
        <w:rPr>
          <w:rFonts w:ascii="Times New Roman" w:hAnsi="Times New Roman"/>
          <w:sz w:val="24"/>
          <w:szCs w:val="24"/>
        </w:rPr>
      </w:pPr>
    </w:p>
    <w:p w:rsidR="00F12029" w:rsidRPr="00FB1292" w:rsidRDefault="00F12029" w:rsidP="00F12029">
      <w:pPr>
        <w:spacing w:after="0"/>
        <w:jc w:val="both"/>
        <w:rPr>
          <w:rFonts w:ascii="Times New Roman" w:hAnsi="Times New Roman"/>
          <w:sz w:val="24"/>
          <w:szCs w:val="24"/>
          <w:u w:val="single"/>
        </w:rPr>
      </w:pPr>
      <w:r w:rsidRPr="00FB1292">
        <w:rPr>
          <w:rFonts w:ascii="Times New Roman" w:hAnsi="Times New Roman"/>
          <w:sz w:val="24"/>
          <w:szCs w:val="24"/>
          <w:u w:val="single"/>
        </w:rPr>
        <w:t xml:space="preserve">5-alfa </w:t>
      </w:r>
      <w:proofErr w:type="spellStart"/>
      <w:r w:rsidRPr="00FB1292">
        <w:rPr>
          <w:rFonts w:ascii="Times New Roman" w:hAnsi="Times New Roman"/>
          <w:sz w:val="24"/>
          <w:szCs w:val="24"/>
          <w:u w:val="single"/>
        </w:rPr>
        <w:t>redüktaz</w:t>
      </w:r>
      <w:proofErr w:type="spellEnd"/>
      <w:r w:rsidRPr="00FB1292">
        <w:rPr>
          <w:rFonts w:ascii="Times New Roman" w:hAnsi="Times New Roman"/>
          <w:sz w:val="24"/>
          <w:szCs w:val="24"/>
          <w:u w:val="single"/>
        </w:rPr>
        <w:t xml:space="preserve"> inhibitörleri</w:t>
      </w:r>
    </w:p>
    <w:p w:rsidR="00F12029" w:rsidRDefault="00F12029" w:rsidP="00F12029">
      <w:pPr>
        <w:spacing w:after="0"/>
        <w:jc w:val="both"/>
        <w:rPr>
          <w:rFonts w:ascii="Times New Roman" w:hAnsi="Times New Roman"/>
          <w:sz w:val="24"/>
          <w:szCs w:val="24"/>
        </w:rPr>
      </w:pPr>
      <w:r w:rsidRPr="00FB1292">
        <w:rPr>
          <w:rFonts w:ascii="Times New Roman" w:hAnsi="Times New Roman"/>
          <w:sz w:val="24"/>
          <w:szCs w:val="24"/>
        </w:rPr>
        <w:t xml:space="preserve">BPH </w:t>
      </w:r>
      <w:proofErr w:type="gramStart"/>
      <w:r w:rsidRPr="00FB1292">
        <w:rPr>
          <w:rFonts w:ascii="Times New Roman" w:hAnsi="Times New Roman"/>
          <w:sz w:val="24"/>
          <w:szCs w:val="24"/>
        </w:rPr>
        <w:t>semptomlarının</w:t>
      </w:r>
      <w:proofErr w:type="gramEnd"/>
      <w:r w:rsidRPr="00FB1292">
        <w:rPr>
          <w:rFonts w:ascii="Times New Roman" w:hAnsi="Times New Roman"/>
          <w:sz w:val="24"/>
          <w:szCs w:val="24"/>
        </w:rPr>
        <w:t xml:space="preserve"> giderilmesi için 5 mg </w:t>
      </w:r>
      <w:proofErr w:type="spellStart"/>
      <w:r w:rsidRPr="00FB1292">
        <w:rPr>
          <w:rFonts w:ascii="Times New Roman" w:hAnsi="Times New Roman"/>
          <w:sz w:val="24"/>
          <w:szCs w:val="24"/>
        </w:rPr>
        <w:t>tadalafille</w:t>
      </w:r>
      <w:proofErr w:type="spellEnd"/>
      <w:r w:rsidRPr="00FB1292">
        <w:rPr>
          <w:rFonts w:ascii="Times New Roman" w:hAnsi="Times New Roman"/>
          <w:sz w:val="24"/>
          <w:szCs w:val="24"/>
        </w:rPr>
        <w:t xml:space="preserve"> birlikte </w:t>
      </w:r>
      <w:r>
        <w:rPr>
          <w:rFonts w:ascii="Times New Roman" w:hAnsi="Times New Roman"/>
          <w:sz w:val="24"/>
          <w:szCs w:val="24"/>
        </w:rPr>
        <w:t xml:space="preserve">kullanılan 5 mg </w:t>
      </w:r>
      <w:proofErr w:type="spellStart"/>
      <w:r>
        <w:rPr>
          <w:rFonts w:ascii="Times New Roman" w:hAnsi="Times New Roman"/>
          <w:sz w:val="24"/>
          <w:szCs w:val="24"/>
        </w:rPr>
        <w:t>finasteridinin</w:t>
      </w:r>
      <w:proofErr w:type="spellEnd"/>
      <w:r>
        <w:rPr>
          <w:rFonts w:ascii="Times New Roman" w:hAnsi="Times New Roman"/>
          <w:sz w:val="24"/>
          <w:szCs w:val="24"/>
        </w:rPr>
        <w:t xml:space="preserve">, </w:t>
      </w:r>
      <w:proofErr w:type="spellStart"/>
      <w:r w:rsidRPr="00FB1292">
        <w:rPr>
          <w:rFonts w:ascii="Times New Roman" w:hAnsi="Times New Roman"/>
          <w:sz w:val="24"/>
          <w:szCs w:val="24"/>
        </w:rPr>
        <w:t>plasebo</w:t>
      </w:r>
      <w:proofErr w:type="spellEnd"/>
      <w:r>
        <w:rPr>
          <w:rFonts w:ascii="Times New Roman" w:hAnsi="Times New Roman"/>
          <w:sz w:val="24"/>
          <w:szCs w:val="24"/>
        </w:rPr>
        <w:t xml:space="preserve"> </w:t>
      </w:r>
      <w:r w:rsidRPr="00FB1292">
        <w:rPr>
          <w:rFonts w:ascii="Times New Roman" w:hAnsi="Times New Roman"/>
          <w:sz w:val="24"/>
          <w:szCs w:val="24"/>
        </w:rPr>
        <w:t xml:space="preserve">artı 5 mg </w:t>
      </w:r>
      <w:proofErr w:type="spellStart"/>
      <w:r w:rsidRPr="00FB1292">
        <w:rPr>
          <w:rFonts w:ascii="Times New Roman" w:hAnsi="Times New Roman"/>
          <w:sz w:val="24"/>
          <w:szCs w:val="24"/>
        </w:rPr>
        <w:t>finasteridine</w:t>
      </w:r>
      <w:proofErr w:type="spellEnd"/>
      <w:r w:rsidRPr="00FB1292">
        <w:rPr>
          <w:rFonts w:ascii="Times New Roman" w:hAnsi="Times New Roman"/>
          <w:sz w:val="24"/>
          <w:szCs w:val="24"/>
        </w:rPr>
        <w:t xml:space="preserve"> karşılaştırıldığı bir klinik çalışmada yeni hiçbir </w:t>
      </w:r>
      <w:proofErr w:type="spellStart"/>
      <w:r w:rsidRPr="00FB1292">
        <w:rPr>
          <w:rFonts w:ascii="Times New Roman" w:hAnsi="Times New Roman"/>
          <w:sz w:val="24"/>
          <w:szCs w:val="24"/>
        </w:rPr>
        <w:t>advers</w:t>
      </w:r>
      <w:proofErr w:type="spellEnd"/>
      <w:r w:rsidRPr="00FB1292">
        <w:rPr>
          <w:rFonts w:ascii="Times New Roman" w:hAnsi="Times New Roman"/>
          <w:sz w:val="24"/>
          <w:szCs w:val="24"/>
        </w:rPr>
        <w:t xml:space="preserve"> reaksiyon</w:t>
      </w:r>
      <w:r>
        <w:rPr>
          <w:rFonts w:ascii="Times New Roman" w:hAnsi="Times New Roman"/>
          <w:sz w:val="24"/>
          <w:szCs w:val="24"/>
        </w:rPr>
        <w:t xml:space="preserve"> </w:t>
      </w:r>
      <w:r w:rsidRPr="00FB1292">
        <w:rPr>
          <w:rFonts w:ascii="Times New Roman" w:hAnsi="Times New Roman"/>
          <w:sz w:val="24"/>
          <w:szCs w:val="24"/>
        </w:rPr>
        <w:t xml:space="preserve">tanımlanmamıştır. Ancak, </w:t>
      </w:r>
      <w:proofErr w:type="spellStart"/>
      <w:r w:rsidRPr="00FB1292">
        <w:rPr>
          <w:rFonts w:ascii="Times New Roman" w:hAnsi="Times New Roman"/>
          <w:sz w:val="24"/>
          <w:szCs w:val="24"/>
        </w:rPr>
        <w:t>tadalafilin</w:t>
      </w:r>
      <w:proofErr w:type="spellEnd"/>
      <w:r w:rsidRPr="00FB1292">
        <w:rPr>
          <w:rFonts w:ascii="Times New Roman" w:hAnsi="Times New Roman"/>
          <w:sz w:val="24"/>
          <w:szCs w:val="24"/>
        </w:rPr>
        <w:t xml:space="preserve"> ve 5 alfa </w:t>
      </w:r>
      <w:proofErr w:type="spellStart"/>
      <w:r w:rsidRPr="00FB1292">
        <w:rPr>
          <w:rFonts w:ascii="Times New Roman" w:hAnsi="Times New Roman"/>
          <w:sz w:val="24"/>
          <w:szCs w:val="24"/>
        </w:rPr>
        <w:t>redüktaz</w:t>
      </w:r>
      <w:proofErr w:type="spellEnd"/>
      <w:r w:rsidRPr="00FB1292">
        <w:rPr>
          <w:rFonts w:ascii="Times New Roman" w:hAnsi="Times New Roman"/>
          <w:sz w:val="24"/>
          <w:szCs w:val="24"/>
        </w:rPr>
        <w:t xml:space="preserve"> inhibitörlerinin (5-</w:t>
      </w:r>
      <w:proofErr w:type="spellStart"/>
      <w:r w:rsidRPr="00FB1292">
        <w:rPr>
          <w:rFonts w:ascii="Times New Roman" w:hAnsi="Times New Roman"/>
          <w:sz w:val="24"/>
          <w:szCs w:val="24"/>
        </w:rPr>
        <w:t>ARI’ler</w:t>
      </w:r>
      <w:proofErr w:type="spellEnd"/>
      <w:r w:rsidRPr="00FB1292">
        <w:rPr>
          <w:rFonts w:ascii="Times New Roman" w:hAnsi="Times New Roman"/>
          <w:sz w:val="24"/>
          <w:szCs w:val="24"/>
        </w:rPr>
        <w:t>)</w:t>
      </w:r>
      <w:r>
        <w:rPr>
          <w:rFonts w:ascii="Times New Roman" w:hAnsi="Times New Roman"/>
          <w:sz w:val="24"/>
          <w:szCs w:val="24"/>
        </w:rPr>
        <w:t xml:space="preserve"> </w:t>
      </w:r>
      <w:r w:rsidRPr="00FB1292">
        <w:rPr>
          <w:rFonts w:ascii="Times New Roman" w:hAnsi="Times New Roman"/>
          <w:sz w:val="24"/>
          <w:szCs w:val="24"/>
        </w:rPr>
        <w:t>etkilerini</w:t>
      </w:r>
      <w:r>
        <w:rPr>
          <w:rFonts w:ascii="Times New Roman" w:hAnsi="Times New Roman"/>
          <w:sz w:val="24"/>
          <w:szCs w:val="24"/>
        </w:rPr>
        <w:t xml:space="preserve"> </w:t>
      </w:r>
      <w:r w:rsidRPr="00FB1292">
        <w:rPr>
          <w:rFonts w:ascii="Times New Roman" w:hAnsi="Times New Roman"/>
          <w:sz w:val="24"/>
          <w:szCs w:val="24"/>
        </w:rPr>
        <w:t xml:space="preserve">değerlendiren resmi ilaç-ilaç etkileşme çalışması gerçekleştirilmemiştir. 5-alfa </w:t>
      </w:r>
      <w:proofErr w:type="spellStart"/>
      <w:r w:rsidRPr="00FB1292">
        <w:rPr>
          <w:rFonts w:ascii="Times New Roman" w:hAnsi="Times New Roman"/>
          <w:sz w:val="24"/>
          <w:szCs w:val="24"/>
        </w:rPr>
        <w:t>redüktazla</w:t>
      </w:r>
      <w:proofErr w:type="spellEnd"/>
      <w:r w:rsidRPr="00FB1292">
        <w:rPr>
          <w:rFonts w:ascii="Times New Roman" w:hAnsi="Times New Roman"/>
          <w:sz w:val="24"/>
          <w:szCs w:val="24"/>
        </w:rPr>
        <w:t xml:space="preserve"> birlikte</w:t>
      </w:r>
      <w:r>
        <w:rPr>
          <w:rFonts w:ascii="Times New Roman" w:hAnsi="Times New Roman"/>
          <w:sz w:val="24"/>
          <w:szCs w:val="24"/>
        </w:rPr>
        <w:t xml:space="preserve"> </w:t>
      </w:r>
      <w:proofErr w:type="spellStart"/>
      <w:r w:rsidRPr="00FB1292">
        <w:rPr>
          <w:rFonts w:ascii="Times New Roman" w:hAnsi="Times New Roman"/>
          <w:sz w:val="24"/>
          <w:szCs w:val="24"/>
        </w:rPr>
        <w:t>tadalafilin</w:t>
      </w:r>
      <w:proofErr w:type="spellEnd"/>
      <w:r w:rsidRPr="00FB1292">
        <w:rPr>
          <w:rFonts w:ascii="Times New Roman" w:hAnsi="Times New Roman"/>
          <w:sz w:val="24"/>
          <w:szCs w:val="24"/>
        </w:rPr>
        <w:t xml:space="preserve"> kullanımında dikkatli olunmalıdır.</w:t>
      </w:r>
    </w:p>
    <w:p w:rsidR="00F12029" w:rsidRDefault="00F12029" w:rsidP="00F12029">
      <w:pPr>
        <w:spacing w:after="0"/>
        <w:jc w:val="both"/>
        <w:rPr>
          <w:rFonts w:ascii="Times New Roman" w:hAnsi="Times New Roman"/>
          <w:sz w:val="24"/>
          <w:szCs w:val="24"/>
        </w:rPr>
      </w:pPr>
    </w:p>
    <w:p w:rsidR="00F12029" w:rsidRPr="00FB1292" w:rsidRDefault="00F12029" w:rsidP="00F12029">
      <w:pPr>
        <w:spacing w:after="0"/>
        <w:jc w:val="both"/>
        <w:rPr>
          <w:rFonts w:ascii="Times New Roman" w:hAnsi="Times New Roman"/>
          <w:sz w:val="24"/>
          <w:szCs w:val="24"/>
          <w:u w:val="single"/>
        </w:rPr>
      </w:pPr>
      <w:r w:rsidRPr="00FB1292">
        <w:rPr>
          <w:rFonts w:ascii="Times New Roman" w:hAnsi="Times New Roman"/>
          <w:sz w:val="24"/>
          <w:szCs w:val="24"/>
          <w:u w:val="single"/>
        </w:rPr>
        <w:t xml:space="preserve">CYP1A2 </w:t>
      </w:r>
      <w:proofErr w:type="spellStart"/>
      <w:r w:rsidRPr="00FB1292">
        <w:rPr>
          <w:rFonts w:ascii="Times New Roman" w:hAnsi="Times New Roman"/>
          <w:sz w:val="24"/>
          <w:szCs w:val="24"/>
          <w:u w:val="single"/>
        </w:rPr>
        <w:t>substratları</w:t>
      </w:r>
      <w:proofErr w:type="spellEnd"/>
      <w:r w:rsidRPr="00FB1292">
        <w:rPr>
          <w:rFonts w:ascii="Times New Roman" w:hAnsi="Times New Roman"/>
          <w:sz w:val="24"/>
          <w:szCs w:val="24"/>
          <w:u w:val="single"/>
        </w:rPr>
        <w:t xml:space="preserve"> (örn. </w:t>
      </w:r>
      <w:proofErr w:type="spellStart"/>
      <w:r w:rsidRPr="00FB1292">
        <w:rPr>
          <w:rFonts w:ascii="Times New Roman" w:hAnsi="Times New Roman"/>
          <w:sz w:val="24"/>
          <w:szCs w:val="24"/>
          <w:u w:val="single"/>
        </w:rPr>
        <w:t>Teofilin</w:t>
      </w:r>
      <w:proofErr w:type="spellEnd"/>
      <w:r w:rsidRPr="00FB1292">
        <w:rPr>
          <w:rFonts w:ascii="Times New Roman" w:hAnsi="Times New Roman"/>
          <w:sz w:val="24"/>
          <w:szCs w:val="24"/>
          <w:u w:val="single"/>
        </w:rPr>
        <w:t>)</w:t>
      </w:r>
    </w:p>
    <w:p w:rsidR="00F12029" w:rsidRPr="0045494A" w:rsidRDefault="00F12029" w:rsidP="00F12029">
      <w:pPr>
        <w:spacing w:after="0"/>
        <w:jc w:val="both"/>
        <w:rPr>
          <w:rFonts w:ascii="Times New Roman" w:hAnsi="Times New Roman"/>
          <w:sz w:val="24"/>
          <w:szCs w:val="24"/>
        </w:rPr>
      </w:pPr>
      <w:r w:rsidRPr="0045494A">
        <w:rPr>
          <w:rFonts w:ascii="Times New Roman" w:hAnsi="Times New Roman"/>
          <w:sz w:val="24"/>
          <w:szCs w:val="24"/>
        </w:rPr>
        <w:t xml:space="preserve">Bir klinik </w:t>
      </w:r>
      <w:proofErr w:type="gramStart"/>
      <w:r w:rsidRPr="0045494A">
        <w:rPr>
          <w:rFonts w:ascii="Times New Roman" w:hAnsi="Times New Roman"/>
          <w:sz w:val="24"/>
          <w:szCs w:val="24"/>
        </w:rPr>
        <w:t>farmakoloji</w:t>
      </w:r>
      <w:proofErr w:type="gramEnd"/>
      <w:r w:rsidRPr="0045494A">
        <w:rPr>
          <w:rFonts w:ascii="Times New Roman" w:hAnsi="Times New Roman"/>
          <w:sz w:val="24"/>
          <w:szCs w:val="24"/>
        </w:rPr>
        <w:t xml:space="preserve"> çalışmasında, 10 mg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seçici olmayan bir </w:t>
      </w:r>
      <w:proofErr w:type="spellStart"/>
      <w:r w:rsidRPr="0045494A">
        <w:rPr>
          <w:rFonts w:ascii="Times New Roman" w:hAnsi="Times New Roman"/>
          <w:sz w:val="24"/>
          <w:szCs w:val="24"/>
        </w:rPr>
        <w:t>fosfodiesteraz</w:t>
      </w:r>
      <w:proofErr w:type="spellEnd"/>
      <w:r w:rsidRPr="0045494A">
        <w:rPr>
          <w:rFonts w:ascii="Times New Roman" w:hAnsi="Times New Roman"/>
          <w:sz w:val="24"/>
          <w:szCs w:val="24"/>
        </w:rPr>
        <w:t xml:space="preserve"> inhibitörü olan </w:t>
      </w:r>
      <w:proofErr w:type="spellStart"/>
      <w:r w:rsidRPr="0045494A">
        <w:rPr>
          <w:rFonts w:ascii="Times New Roman" w:hAnsi="Times New Roman"/>
          <w:sz w:val="24"/>
          <w:szCs w:val="24"/>
        </w:rPr>
        <w:t>teofilin</w:t>
      </w:r>
      <w:proofErr w:type="spellEnd"/>
      <w:r w:rsidRPr="0045494A">
        <w:rPr>
          <w:rFonts w:ascii="Times New Roman" w:hAnsi="Times New Roman"/>
          <w:sz w:val="24"/>
          <w:szCs w:val="24"/>
        </w:rPr>
        <w:t xml:space="preserve"> ile uygulandığında hiçbir </w:t>
      </w:r>
      <w:proofErr w:type="spellStart"/>
      <w:r w:rsidRPr="0045494A">
        <w:rPr>
          <w:rFonts w:ascii="Times New Roman" w:hAnsi="Times New Roman"/>
          <w:sz w:val="24"/>
          <w:szCs w:val="24"/>
        </w:rPr>
        <w:t>farmakokinetik</w:t>
      </w:r>
      <w:proofErr w:type="spellEnd"/>
      <w:r w:rsidRPr="0045494A">
        <w:rPr>
          <w:rFonts w:ascii="Times New Roman" w:hAnsi="Times New Roman"/>
          <w:sz w:val="24"/>
          <w:szCs w:val="24"/>
        </w:rPr>
        <w:t xml:space="preserve"> etkileşim olmamıştır. Görülen tek farmakodinamik etki, nabızdaki küçük artıştır (</w:t>
      </w:r>
      <w:proofErr w:type="gramStart"/>
      <w:r w:rsidRPr="0045494A">
        <w:rPr>
          <w:rFonts w:ascii="Times New Roman" w:hAnsi="Times New Roman"/>
          <w:sz w:val="24"/>
          <w:szCs w:val="24"/>
        </w:rPr>
        <w:t>3.5</w:t>
      </w:r>
      <w:proofErr w:type="gramEnd"/>
      <w:r w:rsidRPr="0045494A">
        <w:rPr>
          <w:rFonts w:ascii="Times New Roman" w:hAnsi="Times New Roman"/>
          <w:sz w:val="24"/>
          <w:szCs w:val="24"/>
        </w:rPr>
        <w:t xml:space="preserve"> </w:t>
      </w:r>
      <w:proofErr w:type="spellStart"/>
      <w:r w:rsidRPr="0045494A">
        <w:rPr>
          <w:rFonts w:ascii="Times New Roman" w:hAnsi="Times New Roman"/>
          <w:sz w:val="24"/>
          <w:szCs w:val="24"/>
        </w:rPr>
        <w:t>bpm</w:t>
      </w:r>
      <w:proofErr w:type="spellEnd"/>
      <w:r w:rsidRPr="0045494A">
        <w:rPr>
          <w:rFonts w:ascii="Times New Roman" w:hAnsi="Times New Roman"/>
          <w:sz w:val="24"/>
          <w:szCs w:val="24"/>
        </w:rPr>
        <w:t>). Her ne kadar bu etki küçük olsa da ve bu çalışmada klinik olarak anlamlılığı olmasa da, her iki ilaç birlikte kullanılırken bu durumun dikkate alınması gerekir.</w:t>
      </w:r>
    </w:p>
    <w:p w:rsidR="00F12029" w:rsidRPr="0045494A" w:rsidRDefault="00F12029" w:rsidP="00F12029">
      <w:pPr>
        <w:spacing w:after="0"/>
        <w:jc w:val="both"/>
        <w:rPr>
          <w:rFonts w:ascii="Times New Roman" w:hAnsi="Times New Roman"/>
          <w:sz w:val="24"/>
          <w:szCs w:val="24"/>
        </w:rPr>
      </w:pPr>
    </w:p>
    <w:p w:rsidR="00F12029" w:rsidRPr="00FB1292" w:rsidRDefault="00F12029" w:rsidP="00F12029">
      <w:pPr>
        <w:spacing w:after="0"/>
        <w:jc w:val="both"/>
        <w:rPr>
          <w:rFonts w:ascii="Times New Roman" w:hAnsi="Times New Roman"/>
          <w:sz w:val="24"/>
          <w:szCs w:val="24"/>
          <w:u w:val="single"/>
        </w:rPr>
      </w:pPr>
      <w:proofErr w:type="spellStart"/>
      <w:r w:rsidRPr="00FB1292">
        <w:rPr>
          <w:rFonts w:ascii="Times New Roman" w:hAnsi="Times New Roman"/>
          <w:sz w:val="24"/>
          <w:szCs w:val="24"/>
          <w:u w:val="single"/>
        </w:rPr>
        <w:t>Etinil</w:t>
      </w:r>
      <w:proofErr w:type="spellEnd"/>
      <w:r w:rsidRPr="00FB1292">
        <w:rPr>
          <w:rFonts w:ascii="Times New Roman" w:hAnsi="Times New Roman"/>
          <w:sz w:val="24"/>
          <w:szCs w:val="24"/>
          <w:u w:val="single"/>
        </w:rPr>
        <w:t xml:space="preserve"> </w:t>
      </w:r>
      <w:proofErr w:type="spellStart"/>
      <w:r w:rsidRPr="00FB1292">
        <w:rPr>
          <w:rFonts w:ascii="Times New Roman" w:hAnsi="Times New Roman"/>
          <w:sz w:val="24"/>
          <w:szCs w:val="24"/>
          <w:u w:val="single"/>
        </w:rPr>
        <w:t>estradiol</w:t>
      </w:r>
      <w:proofErr w:type="spellEnd"/>
      <w:r w:rsidRPr="00FB1292">
        <w:rPr>
          <w:rFonts w:ascii="Times New Roman" w:hAnsi="Times New Roman"/>
          <w:sz w:val="24"/>
          <w:szCs w:val="24"/>
          <w:u w:val="single"/>
        </w:rPr>
        <w:t xml:space="preserve"> ve </w:t>
      </w:r>
      <w:proofErr w:type="spellStart"/>
      <w:r w:rsidRPr="00FB1292">
        <w:rPr>
          <w:rFonts w:ascii="Times New Roman" w:hAnsi="Times New Roman"/>
          <w:sz w:val="24"/>
          <w:szCs w:val="24"/>
          <w:u w:val="single"/>
        </w:rPr>
        <w:t>terbutalin</w:t>
      </w:r>
      <w:proofErr w:type="spellEnd"/>
    </w:p>
    <w:p w:rsidR="00F12029" w:rsidRPr="0045494A" w:rsidRDefault="00F12029" w:rsidP="00F12029">
      <w:pPr>
        <w:spacing w:after="0"/>
        <w:jc w:val="both"/>
        <w:rPr>
          <w:rFonts w:ascii="Times New Roman" w:hAnsi="Times New Roman"/>
          <w:sz w:val="24"/>
          <w:szCs w:val="24"/>
        </w:rPr>
      </w:pPr>
      <w:proofErr w:type="spellStart"/>
      <w:r w:rsidRPr="0045494A">
        <w:rPr>
          <w:rFonts w:ascii="Times New Roman" w:hAnsi="Times New Roman"/>
          <w:sz w:val="24"/>
          <w:szCs w:val="24"/>
        </w:rPr>
        <w:t>Tadalafilin</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etinilestradiolün</w:t>
      </w:r>
      <w:proofErr w:type="spellEnd"/>
      <w:r w:rsidRPr="0045494A">
        <w:rPr>
          <w:rFonts w:ascii="Times New Roman" w:hAnsi="Times New Roman"/>
          <w:sz w:val="24"/>
          <w:szCs w:val="24"/>
        </w:rPr>
        <w:t xml:space="preserve"> oral </w:t>
      </w:r>
      <w:proofErr w:type="spellStart"/>
      <w:r w:rsidRPr="0045494A">
        <w:rPr>
          <w:rFonts w:ascii="Times New Roman" w:hAnsi="Times New Roman"/>
          <w:sz w:val="24"/>
          <w:szCs w:val="24"/>
        </w:rPr>
        <w:t>biyoyararlanımında</w:t>
      </w:r>
      <w:proofErr w:type="spellEnd"/>
      <w:r w:rsidRPr="0045494A">
        <w:rPr>
          <w:rFonts w:ascii="Times New Roman" w:hAnsi="Times New Roman"/>
          <w:sz w:val="24"/>
          <w:szCs w:val="24"/>
        </w:rPr>
        <w:t xml:space="preserve"> bir artışa sebep olduğu gösterilmiştir. Bunun klinik sonucu kesin olmamakla birlikte benzer bir artışın, </w:t>
      </w:r>
      <w:proofErr w:type="spellStart"/>
      <w:r w:rsidRPr="0045494A">
        <w:rPr>
          <w:rFonts w:ascii="Times New Roman" w:hAnsi="Times New Roman"/>
          <w:sz w:val="24"/>
          <w:szCs w:val="24"/>
        </w:rPr>
        <w:t>terbutalinin</w:t>
      </w:r>
      <w:proofErr w:type="spellEnd"/>
      <w:r w:rsidRPr="0045494A">
        <w:rPr>
          <w:rFonts w:ascii="Times New Roman" w:hAnsi="Times New Roman"/>
          <w:sz w:val="24"/>
          <w:szCs w:val="24"/>
        </w:rPr>
        <w:t xml:space="preserve"> oral uygulamasıyla da görülmesi beklenebilir.</w:t>
      </w:r>
    </w:p>
    <w:p w:rsidR="00F12029" w:rsidRPr="0045494A" w:rsidRDefault="00F12029" w:rsidP="00F12029">
      <w:pPr>
        <w:spacing w:after="0"/>
        <w:jc w:val="both"/>
        <w:rPr>
          <w:rFonts w:ascii="Times New Roman" w:hAnsi="Times New Roman"/>
          <w:sz w:val="24"/>
          <w:szCs w:val="24"/>
        </w:rPr>
      </w:pPr>
    </w:p>
    <w:p w:rsidR="00F12029" w:rsidRPr="00FB1292" w:rsidRDefault="00F12029" w:rsidP="00F12029">
      <w:pPr>
        <w:spacing w:after="0"/>
        <w:jc w:val="both"/>
        <w:rPr>
          <w:rFonts w:ascii="Times New Roman" w:hAnsi="Times New Roman"/>
          <w:sz w:val="24"/>
          <w:szCs w:val="24"/>
          <w:u w:val="single"/>
        </w:rPr>
      </w:pPr>
      <w:r w:rsidRPr="00FB1292">
        <w:rPr>
          <w:rFonts w:ascii="Times New Roman" w:hAnsi="Times New Roman"/>
          <w:sz w:val="24"/>
          <w:szCs w:val="24"/>
          <w:u w:val="single"/>
        </w:rPr>
        <w:t>Alkol</w:t>
      </w:r>
    </w:p>
    <w:p w:rsidR="00F12029" w:rsidRPr="0045494A" w:rsidRDefault="00F12029" w:rsidP="00F12029">
      <w:pPr>
        <w:spacing w:after="0"/>
        <w:jc w:val="both"/>
        <w:rPr>
          <w:rFonts w:ascii="Times New Roman" w:hAnsi="Times New Roman"/>
          <w:sz w:val="24"/>
          <w:szCs w:val="24"/>
        </w:rPr>
      </w:pPr>
      <w:r w:rsidRPr="0045494A">
        <w:rPr>
          <w:rFonts w:ascii="Times New Roman" w:hAnsi="Times New Roman"/>
          <w:sz w:val="24"/>
          <w:szCs w:val="24"/>
        </w:rPr>
        <w:t xml:space="preserve">Alkol </w:t>
      </w:r>
      <w:proofErr w:type="gramStart"/>
      <w:r w:rsidRPr="0045494A">
        <w:rPr>
          <w:rFonts w:ascii="Times New Roman" w:hAnsi="Times New Roman"/>
          <w:sz w:val="24"/>
          <w:szCs w:val="24"/>
        </w:rPr>
        <w:t>konsantrasyonları</w:t>
      </w:r>
      <w:proofErr w:type="gramEnd"/>
      <w:r w:rsidRPr="0045494A">
        <w:rPr>
          <w:rFonts w:ascii="Times New Roman" w:hAnsi="Times New Roman"/>
          <w:sz w:val="24"/>
          <w:szCs w:val="24"/>
        </w:rPr>
        <w:t xml:space="preserve"> (ortalama maksimum kan konsantrasyonu %0.08),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ile eş zamanlı uygulamadan etkilenmemiştir. Buna ilaveten, alkol ile eş zamanlı uygulamadan 3 saat sonra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w:t>
      </w:r>
      <w:proofErr w:type="gramStart"/>
      <w:r w:rsidRPr="0045494A">
        <w:rPr>
          <w:rFonts w:ascii="Times New Roman" w:hAnsi="Times New Roman"/>
          <w:sz w:val="24"/>
          <w:szCs w:val="24"/>
        </w:rPr>
        <w:t>konsantrasyonlarında</w:t>
      </w:r>
      <w:proofErr w:type="gramEnd"/>
      <w:r w:rsidRPr="0045494A">
        <w:rPr>
          <w:rFonts w:ascii="Times New Roman" w:hAnsi="Times New Roman"/>
          <w:sz w:val="24"/>
          <w:szCs w:val="24"/>
        </w:rPr>
        <w:t xml:space="preserve"> hiçbir değişim görülmemiştir. Alkol, alkol </w:t>
      </w:r>
      <w:proofErr w:type="spellStart"/>
      <w:r w:rsidRPr="0045494A">
        <w:rPr>
          <w:rFonts w:ascii="Times New Roman" w:hAnsi="Times New Roman"/>
          <w:sz w:val="24"/>
          <w:szCs w:val="24"/>
        </w:rPr>
        <w:t>absorpsiyonunu</w:t>
      </w:r>
      <w:proofErr w:type="spellEnd"/>
      <w:r w:rsidRPr="0045494A">
        <w:rPr>
          <w:rFonts w:ascii="Times New Roman" w:hAnsi="Times New Roman"/>
          <w:sz w:val="24"/>
          <w:szCs w:val="24"/>
        </w:rPr>
        <w:t xml:space="preserve"> maksimize edecek şekilde verilmiştir (gece alkol alımından 2 saat sonrasına kadar yemek yemeden).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(20 mg), alkolün sebep olduğu ortalama kan basıncındaki düşüşü artırmamıştır (</w:t>
      </w:r>
      <w:proofErr w:type="gramStart"/>
      <w:r w:rsidRPr="0045494A">
        <w:rPr>
          <w:rFonts w:ascii="Times New Roman" w:hAnsi="Times New Roman"/>
          <w:sz w:val="24"/>
          <w:szCs w:val="24"/>
        </w:rPr>
        <w:t>0.7</w:t>
      </w:r>
      <w:proofErr w:type="gramEnd"/>
      <w:r w:rsidRPr="0045494A">
        <w:rPr>
          <w:rFonts w:ascii="Times New Roman" w:hAnsi="Times New Roman"/>
          <w:sz w:val="24"/>
          <w:szCs w:val="24"/>
        </w:rPr>
        <w:t xml:space="preserve"> g/kg ya da yaklaşık 80 kg ağırlığındaki bir erkekte, %40’lık alkol’den [votka] 180 ml), fakat bazı gönüllülerde, </w:t>
      </w:r>
      <w:proofErr w:type="spellStart"/>
      <w:r w:rsidRPr="0045494A">
        <w:rPr>
          <w:rFonts w:ascii="Times New Roman" w:hAnsi="Times New Roman"/>
          <w:sz w:val="24"/>
          <w:szCs w:val="24"/>
        </w:rPr>
        <w:t>postürel</w:t>
      </w:r>
      <w:proofErr w:type="spellEnd"/>
      <w:r w:rsidRPr="0045494A">
        <w:rPr>
          <w:rFonts w:ascii="Times New Roman" w:hAnsi="Times New Roman"/>
          <w:sz w:val="24"/>
          <w:szCs w:val="24"/>
        </w:rPr>
        <w:t xml:space="preserve"> baş dönmesi ve </w:t>
      </w:r>
      <w:proofErr w:type="spellStart"/>
      <w:r w:rsidRPr="0045494A">
        <w:rPr>
          <w:rFonts w:ascii="Times New Roman" w:hAnsi="Times New Roman"/>
          <w:sz w:val="24"/>
          <w:szCs w:val="24"/>
        </w:rPr>
        <w:t>ortostatik</w:t>
      </w:r>
      <w:proofErr w:type="spellEnd"/>
      <w:r w:rsidRPr="0045494A">
        <w:rPr>
          <w:rFonts w:ascii="Times New Roman" w:hAnsi="Times New Roman"/>
          <w:sz w:val="24"/>
          <w:szCs w:val="24"/>
        </w:rPr>
        <w:t xml:space="preserve"> hipotansiyon gözlenmiştir.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daha düşük alkol dozları (</w:t>
      </w:r>
      <w:proofErr w:type="gramStart"/>
      <w:r w:rsidRPr="0045494A">
        <w:rPr>
          <w:rFonts w:ascii="Times New Roman" w:hAnsi="Times New Roman"/>
          <w:sz w:val="24"/>
          <w:szCs w:val="24"/>
        </w:rPr>
        <w:t>0.6</w:t>
      </w:r>
      <w:proofErr w:type="gramEnd"/>
      <w:r w:rsidRPr="0045494A">
        <w:rPr>
          <w:rFonts w:ascii="Times New Roman" w:hAnsi="Times New Roman"/>
          <w:sz w:val="24"/>
          <w:szCs w:val="24"/>
        </w:rPr>
        <w:t xml:space="preserve"> g/kg) ile uygulandığı zaman, hipotansiyon gözlenmemiştir ve baş dönmesi, tek başına alkol alımındaki ile benzer sıklıkta meydana gelmiştir. Alkolün, </w:t>
      </w:r>
      <w:proofErr w:type="spellStart"/>
      <w:r w:rsidRPr="0045494A">
        <w:rPr>
          <w:rFonts w:ascii="Times New Roman" w:hAnsi="Times New Roman"/>
          <w:sz w:val="24"/>
          <w:szCs w:val="24"/>
        </w:rPr>
        <w:t>kognitif</w:t>
      </w:r>
      <w:proofErr w:type="spellEnd"/>
      <w:r w:rsidRPr="0045494A">
        <w:rPr>
          <w:rFonts w:ascii="Times New Roman" w:hAnsi="Times New Roman"/>
          <w:sz w:val="24"/>
          <w:szCs w:val="24"/>
        </w:rPr>
        <w:t xml:space="preserve"> fonksiyonlar üzerindeki etkisi </w:t>
      </w: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(10 mg) ile artmamıştır.</w:t>
      </w:r>
    </w:p>
    <w:p w:rsidR="00F12029" w:rsidRPr="0045494A" w:rsidRDefault="00F12029" w:rsidP="00F12029">
      <w:pPr>
        <w:spacing w:after="0"/>
        <w:jc w:val="both"/>
        <w:rPr>
          <w:rFonts w:ascii="Times New Roman" w:hAnsi="Times New Roman"/>
          <w:sz w:val="24"/>
          <w:szCs w:val="24"/>
        </w:rPr>
      </w:pPr>
    </w:p>
    <w:p w:rsidR="00F12029" w:rsidRPr="00FB1292" w:rsidRDefault="00F12029" w:rsidP="00F12029">
      <w:pPr>
        <w:spacing w:after="0"/>
        <w:jc w:val="both"/>
        <w:rPr>
          <w:rFonts w:ascii="Times New Roman" w:hAnsi="Times New Roman"/>
          <w:sz w:val="24"/>
          <w:szCs w:val="24"/>
          <w:u w:val="single"/>
        </w:rPr>
      </w:pPr>
      <w:proofErr w:type="spellStart"/>
      <w:r w:rsidRPr="00FB1292">
        <w:rPr>
          <w:rFonts w:ascii="Times New Roman" w:hAnsi="Times New Roman"/>
          <w:sz w:val="24"/>
          <w:szCs w:val="24"/>
          <w:u w:val="single"/>
        </w:rPr>
        <w:t>Sitokrom</w:t>
      </w:r>
      <w:proofErr w:type="spellEnd"/>
      <w:r w:rsidRPr="00FB1292">
        <w:rPr>
          <w:rFonts w:ascii="Times New Roman" w:hAnsi="Times New Roman"/>
          <w:sz w:val="24"/>
          <w:szCs w:val="24"/>
          <w:u w:val="single"/>
        </w:rPr>
        <w:t xml:space="preserve"> P450 ile </w:t>
      </w:r>
      <w:proofErr w:type="spellStart"/>
      <w:r w:rsidRPr="00FB1292">
        <w:rPr>
          <w:rFonts w:ascii="Times New Roman" w:hAnsi="Times New Roman"/>
          <w:sz w:val="24"/>
          <w:szCs w:val="24"/>
          <w:u w:val="single"/>
        </w:rPr>
        <w:t>metabolize</w:t>
      </w:r>
      <w:proofErr w:type="spellEnd"/>
      <w:r w:rsidRPr="00FB1292">
        <w:rPr>
          <w:rFonts w:ascii="Times New Roman" w:hAnsi="Times New Roman"/>
          <w:sz w:val="24"/>
          <w:szCs w:val="24"/>
          <w:u w:val="single"/>
        </w:rPr>
        <w:t xml:space="preserve"> olan tıbbi ürünler</w:t>
      </w:r>
    </w:p>
    <w:p w:rsidR="00F12029" w:rsidRPr="0045494A" w:rsidRDefault="00F12029" w:rsidP="00F12029">
      <w:pPr>
        <w:spacing w:after="0"/>
        <w:jc w:val="both"/>
        <w:rPr>
          <w:rFonts w:ascii="Times New Roman" w:hAnsi="Times New Roman"/>
          <w:sz w:val="24"/>
          <w:szCs w:val="24"/>
        </w:rPr>
      </w:pPr>
      <w:proofErr w:type="spellStart"/>
      <w:r w:rsidRPr="0045494A">
        <w:rPr>
          <w:rFonts w:ascii="Times New Roman" w:hAnsi="Times New Roman"/>
          <w:sz w:val="24"/>
          <w:szCs w:val="24"/>
        </w:rPr>
        <w:t>Tadalafilin</w:t>
      </w:r>
      <w:proofErr w:type="spellEnd"/>
      <w:r w:rsidRPr="0045494A">
        <w:rPr>
          <w:rFonts w:ascii="Times New Roman" w:hAnsi="Times New Roman"/>
          <w:sz w:val="24"/>
          <w:szCs w:val="24"/>
        </w:rPr>
        <w:t xml:space="preserve">, CYP450 </w:t>
      </w:r>
      <w:proofErr w:type="spellStart"/>
      <w:r w:rsidRPr="0045494A">
        <w:rPr>
          <w:rFonts w:ascii="Times New Roman" w:hAnsi="Times New Roman"/>
          <w:sz w:val="24"/>
          <w:szCs w:val="24"/>
        </w:rPr>
        <w:t>izoformları</w:t>
      </w:r>
      <w:proofErr w:type="spellEnd"/>
      <w:r w:rsidRPr="0045494A">
        <w:rPr>
          <w:rFonts w:ascii="Times New Roman" w:hAnsi="Times New Roman"/>
          <w:sz w:val="24"/>
          <w:szCs w:val="24"/>
        </w:rPr>
        <w:t xml:space="preserve"> tarafından </w:t>
      </w:r>
      <w:proofErr w:type="spellStart"/>
      <w:r w:rsidRPr="0045494A">
        <w:rPr>
          <w:rFonts w:ascii="Times New Roman" w:hAnsi="Times New Roman"/>
          <w:sz w:val="24"/>
          <w:szCs w:val="24"/>
        </w:rPr>
        <w:t>metabolize</w:t>
      </w:r>
      <w:proofErr w:type="spellEnd"/>
      <w:r w:rsidRPr="0045494A">
        <w:rPr>
          <w:rFonts w:ascii="Times New Roman" w:hAnsi="Times New Roman"/>
          <w:sz w:val="24"/>
          <w:szCs w:val="24"/>
        </w:rPr>
        <w:t xml:space="preserve"> edilen tıbbi ürünlerin </w:t>
      </w:r>
      <w:proofErr w:type="spellStart"/>
      <w:r w:rsidRPr="0045494A">
        <w:rPr>
          <w:rFonts w:ascii="Times New Roman" w:hAnsi="Times New Roman"/>
          <w:sz w:val="24"/>
          <w:szCs w:val="24"/>
        </w:rPr>
        <w:t>klerensini</w:t>
      </w:r>
      <w:proofErr w:type="spellEnd"/>
      <w:r w:rsidRPr="0045494A">
        <w:rPr>
          <w:rFonts w:ascii="Times New Roman" w:hAnsi="Times New Roman"/>
          <w:sz w:val="24"/>
          <w:szCs w:val="24"/>
        </w:rPr>
        <w:t xml:space="preserve"> klinik olarak belirgin anlamda </w:t>
      </w:r>
      <w:proofErr w:type="spellStart"/>
      <w:r w:rsidRPr="0045494A">
        <w:rPr>
          <w:rFonts w:ascii="Times New Roman" w:hAnsi="Times New Roman"/>
          <w:sz w:val="24"/>
          <w:szCs w:val="24"/>
        </w:rPr>
        <w:t>inhibe</w:t>
      </w:r>
      <w:proofErr w:type="spellEnd"/>
      <w:r w:rsidRPr="0045494A">
        <w:rPr>
          <w:rFonts w:ascii="Times New Roman" w:hAnsi="Times New Roman"/>
          <w:sz w:val="24"/>
          <w:szCs w:val="24"/>
        </w:rPr>
        <w:t xml:space="preserve"> etmesi veya indüklemesi beklenmemektedir. Çalışmalar </w:t>
      </w:r>
      <w:proofErr w:type="spellStart"/>
      <w:r w:rsidRPr="0045494A">
        <w:rPr>
          <w:rFonts w:ascii="Times New Roman" w:hAnsi="Times New Roman"/>
          <w:sz w:val="24"/>
          <w:szCs w:val="24"/>
        </w:rPr>
        <w:t>tadalafilin</w:t>
      </w:r>
      <w:proofErr w:type="spellEnd"/>
      <w:r w:rsidRPr="0045494A">
        <w:rPr>
          <w:rFonts w:ascii="Times New Roman" w:hAnsi="Times New Roman"/>
          <w:sz w:val="24"/>
          <w:szCs w:val="24"/>
        </w:rPr>
        <w:t xml:space="preserve">, CYP3A4, CYP1A2, CYP2D6, CYP2E1, CYP2C9 ve CYP2C19 </w:t>
      </w:r>
      <w:proofErr w:type="gramStart"/>
      <w:r w:rsidRPr="0045494A">
        <w:rPr>
          <w:rFonts w:ascii="Times New Roman" w:hAnsi="Times New Roman"/>
          <w:sz w:val="24"/>
          <w:szCs w:val="24"/>
        </w:rPr>
        <w:t>dahil</w:t>
      </w:r>
      <w:proofErr w:type="gramEnd"/>
      <w:r w:rsidRPr="0045494A">
        <w:rPr>
          <w:rFonts w:ascii="Times New Roman" w:hAnsi="Times New Roman"/>
          <w:sz w:val="24"/>
          <w:szCs w:val="24"/>
        </w:rPr>
        <w:t xml:space="preserve"> olmak üzere CYP450 </w:t>
      </w:r>
      <w:proofErr w:type="spellStart"/>
      <w:r w:rsidRPr="0045494A">
        <w:rPr>
          <w:rFonts w:ascii="Times New Roman" w:hAnsi="Times New Roman"/>
          <w:sz w:val="24"/>
          <w:szCs w:val="24"/>
        </w:rPr>
        <w:t>izoformlarını</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inhibe</w:t>
      </w:r>
      <w:proofErr w:type="spellEnd"/>
      <w:r w:rsidRPr="0045494A">
        <w:rPr>
          <w:rFonts w:ascii="Times New Roman" w:hAnsi="Times New Roman"/>
          <w:sz w:val="24"/>
          <w:szCs w:val="24"/>
        </w:rPr>
        <w:t xml:space="preserve"> etmediğini ya da indüklemediğini doğrulamıştır.</w:t>
      </w:r>
    </w:p>
    <w:p w:rsidR="00F12029" w:rsidRPr="00FB1292" w:rsidRDefault="00F12029" w:rsidP="00F12029">
      <w:pPr>
        <w:spacing w:after="0"/>
        <w:jc w:val="both"/>
        <w:rPr>
          <w:rFonts w:ascii="Times New Roman" w:hAnsi="Times New Roman"/>
          <w:sz w:val="24"/>
          <w:szCs w:val="24"/>
          <w:u w:val="single"/>
        </w:rPr>
      </w:pPr>
    </w:p>
    <w:p w:rsidR="00F12029" w:rsidRPr="00FB1292" w:rsidRDefault="00F12029" w:rsidP="00F12029">
      <w:pPr>
        <w:spacing w:after="0"/>
        <w:jc w:val="both"/>
        <w:rPr>
          <w:rFonts w:ascii="Times New Roman" w:hAnsi="Times New Roman"/>
          <w:sz w:val="24"/>
          <w:szCs w:val="24"/>
          <w:u w:val="single"/>
        </w:rPr>
      </w:pPr>
      <w:r w:rsidRPr="00FB1292">
        <w:rPr>
          <w:rFonts w:ascii="Times New Roman" w:hAnsi="Times New Roman"/>
          <w:sz w:val="24"/>
          <w:szCs w:val="24"/>
          <w:u w:val="single"/>
        </w:rPr>
        <w:t xml:space="preserve">CYP2C9 </w:t>
      </w:r>
      <w:proofErr w:type="spellStart"/>
      <w:r w:rsidRPr="00FB1292">
        <w:rPr>
          <w:rFonts w:ascii="Times New Roman" w:hAnsi="Times New Roman"/>
          <w:sz w:val="24"/>
          <w:szCs w:val="24"/>
          <w:u w:val="single"/>
        </w:rPr>
        <w:t>substratları</w:t>
      </w:r>
      <w:proofErr w:type="spellEnd"/>
      <w:r w:rsidRPr="00FB1292">
        <w:rPr>
          <w:rFonts w:ascii="Times New Roman" w:hAnsi="Times New Roman"/>
          <w:sz w:val="24"/>
          <w:szCs w:val="24"/>
          <w:u w:val="single"/>
        </w:rPr>
        <w:t xml:space="preserve"> (örn. R-</w:t>
      </w:r>
      <w:proofErr w:type="spellStart"/>
      <w:r w:rsidRPr="00FB1292">
        <w:rPr>
          <w:rFonts w:ascii="Times New Roman" w:hAnsi="Times New Roman"/>
          <w:sz w:val="24"/>
          <w:szCs w:val="24"/>
          <w:u w:val="single"/>
        </w:rPr>
        <w:t>varfarin</w:t>
      </w:r>
      <w:proofErr w:type="spellEnd"/>
      <w:r w:rsidRPr="00FB1292">
        <w:rPr>
          <w:rFonts w:ascii="Times New Roman" w:hAnsi="Times New Roman"/>
          <w:sz w:val="24"/>
          <w:szCs w:val="24"/>
          <w:u w:val="single"/>
        </w:rPr>
        <w:t>)</w:t>
      </w:r>
    </w:p>
    <w:p w:rsidR="00F12029" w:rsidRPr="0045494A" w:rsidRDefault="00F12029" w:rsidP="00F12029">
      <w:pPr>
        <w:spacing w:after="0"/>
        <w:jc w:val="both"/>
        <w:rPr>
          <w:rFonts w:ascii="Times New Roman" w:hAnsi="Times New Roman"/>
          <w:sz w:val="24"/>
          <w:szCs w:val="24"/>
        </w:rPr>
      </w:pPr>
      <w:proofErr w:type="spellStart"/>
      <w:r w:rsidRPr="0045494A">
        <w:rPr>
          <w:rFonts w:ascii="Times New Roman" w:hAnsi="Times New Roman"/>
          <w:sz w:val="24"/>
          <w:szCs w:val="24"/>
        </w:rPr>
        <w:t>Tadalafıl</w:t>
      </w:r>
      <w:proofErr w:type="spellEnd"/>
      <w:r w:rsidRPr="0045494A">
        <w:rPr>
          <w:rFonts w:ascii="Times New Roman" w:hAnsi="Times New Roman"/>
          <w:sz w:val="24"/>
          <w:szCs w:val="24"/>
        </w:rPr>
        <w:t>, S-</w:t>
      </w:r>
      <w:proofErr w:type="spellStart"/>
      <w:r w:rsidRPr="0045494A">
        <w:rPr>
          <w:rFonts w:ascii="Times New Roman" w:hAnsi="Times New Roman"/>
          <w:sz w:val="24"/>
          <w:szCs w:val="24"/>
        </w:rPr>
        <w:t>varfarin</w:t>
      </w:r>
      <w:proofErr w:type="spellEnd"/>
      <w:r w:rsidRPr="0045494A">
        <w:rPr>
          <w:rFonts w:ascii="Times New Roman" w:hAnsi="Times New Roman"/>
          <w:sz w:val="24"/>
          <w:szCs w:val="24"/>
        </w:rPr>
        <w:t xml:space="preserve"> ya da R-</w:t>
      </w:r>
      <w:proofErr w:type="spellStart"/>
      <w:r w:rsidRPr="0045494A">
        <w:rPr>
          <w:rFonts w:ascii="Times New Roman" w:hAnsi="Times New Roman"/>
          <w:sz w:val="24"/>
          <w:szCs w:val="24"/>
        </w:rPr>
        <w:t>varfarin</w:t>
      </w:r>
      <w:proofErr w:type="spellEnd"/>
      <w:r w:rsidRPr="0045494A">
        <w:rPr>
          <w:rFonts w:ascii="Times New Roman" w:hAnsi="Times New Roman"/>
          <w:sz w:val="24"/>
          <w:szCs w:val="24"/>
        </w:rPr>
        <w:t xml:space="preserve"> (CYP2C9 </w:t>
      </w:r>
      <w:proofErr w:type="spellStart"/>
      <w:r w:rsidRPr="0045494A">
        <w:rPr>
          <w:rFonts w:ascii="Times New Roman" w:hAnsi="Times New Roman"/>
          <w:sz w:val="24"/>
          <w:szCs w:val="24"/>
        </w:rPr>
        <w:t>substratı</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maruziyeti</w:t>
      </w:r>
      <w:proofErr w:type="spellEnd"/>
      <w:r w:rsidRPr="0045494A">
        <w:rPr>
          <w:rFonts w:ascii="Times New Roman" w:hAnsi="Times New Roman"/>
          <w:sz w:val="24"/>
          <w:szCs w:val="24"/>
        </w:rPr>
        <w:t xml:space="preserve"> (EAA) üzerinde klinik olarak anlamlı hiçbir etkiye sahip olmadığı gibi </w:t>
      </w:r>
      <w:proofErr w:type="spellStart"/>
      <w:r w:rsidRPr="0045494A">
        <w:rPr>
          <w:rFonts w:ascii="Times New Roman" w:hAnsi="Times New Roman"/>
          <w:sz w:val="24"/>
          <w:szCs w:val="24"/>
        </w:rPr>
        <w:t>varfarin</w:t>
      </w:r>
      <w:proofErr w:type="spellEnd"/>
      <w:r w:rsidRPr="0045494A">
        <w:rPr>
          <w:rFonts w:ascii="Times New Roman" w:hAnsi="Times New Roman"/>
          <w:sz w:val="24"/>
          <w:szCs w:val="24"/>
        </w:rPr>
        <w:t xml:space="preserve"> tarafından indüklenen </w:t>
      </w:r>
      <w:proofErr w:type="spellStart"/>
      <w:r w:rsidRPr="0045494A">
        <w:rPr>
          <w:rFonts w:ascii="Times New Roman" w:hAnsi="Times New Roman"/>
          <w:sz w:val="24"/>
          <w:szCs w:val="24"/>
        </w:rPr>
        <w:t>protrombin</w:t>
      </w:r>
      <w:proofErr w:type="spellEnd"/>
      <w:r w:rsidRPr="0045494A">
        <w:rPr>
          <w:rFonts w:ascii="Times New Roman" w:hAnsi="Times New Roman"/>
          <w:sz w:val="24"/>
          <w:szCs w:val="24"/>
        </w:rPr>
        <w:t xml:space="preserve"> süresinde de bir değişime yol açmamıştır.</w:t>
      </w:r>
    </w:p>
    <w:p w:rsidR="00F12029" w:rsidRPr="00FB1292" w:rsidRDefault="00F12029" w:rsidP="00F12029">
      <w:pPr>
        <w:spacing w:after="0"/>
        <w:jc w:val="both"/>
        <w:rPr>
          <w:rFonts w:ascii="Times New Roman" w:hAnsi="Times New Roman"/>
          <w:sz w:val="24"/>
          <w:szCs w:val="24"/>
          <w:u w:val="single"/>
        </w:rPr>
      </w:pPr>
    </w:p>
    <w:p w:rsidR="00F12029" w:rsidRDefault="00F12029" w:rsidP="00F12029">
      <w:pPr>
        <w:spacing w:after="0"/>
        <w:jc w:val="both"/>
        <w:rPr>
          <w:rFonts w:ascii="Times New Roman" w:hAnsi="Times New Roman"/>
          <w:sz w:val="24"/>
          <w:szCs w:val="24"/>
        </w:rPr>
      </w:pPr>
      <w:r w:rsidRPr="00FB1292">
        <w:rPr>
          <w:rFonts w:ascii="Times New Roman" w:hAnsi="Times New Roman"/>
          <w:sz w:val="24"/>
          <w:szCs w:val="24"/>
          <w:u w:val="single"/>
        </w:rPr>
        <w:t>Aspirin</w:t>
      </w:r>
    </w:p>
    <w:p w:rsidR="00F12029" w:rsidRPr="0045494A" w:rsidRDefault="00F12029" w:rsidP="00F12029">
      <w:pPr>
        <w:spacing w:after="0"/>
        <w:jc w:val="both"/>
        <w:rPr>
          <w:rFonts w:ascii="Times New Roman" w:hAnsi="Times New Roman"/>
          <w:sz w:val="24"/>
          <w:szCs w:val="24"/>
        </w:rPr>
      </w:pPr>
      <w:proofErr w:type="spellStart"/>
      <w:r w:rsidRPr="0045494A">
        <w:rPr>
          <w:rFonts w:ascii="Times New Roman" w:hAnsi="Times New Roman"/>
          <w:sz w:val="24"/>
          <w:szCs w:val="24"/>
        </w:rPr>
        <w:t>Tadalafil</w:t>
      </w:r>
      <w:proofErr w:type="spellEnd"/>
      <w:r w:rsidRPr="0045494A">
        <w:rPr>
          <w:rFonts w:ascii="Times New Roman" w:hAnsi="Times New Roman"/>
          <w:sz w:val="24"/>
          <w:szCs w:val="24"/>
        </w:rPr>
        <w:t xml:space="preserve">, </w:t>
      </w:r>
      <w:proofErr w:type="spellStart"/>
      <w:r w:rsidRPr="0045494A">
        <w:rPr>
          <w:rFonts w:ascii="Times New Roman" w:hAnsi="Times New Roman"/>
          <w:sz w:val="24"/>
          <w:szCs w:val="24"/>
        </w:rPr>
        <w:t>asetil</w:t>
      </w:r>
      <w:proofErr w:type="spellEnd"/>
      <w:r w:rsidRPr="0045494A">
        <w:rPr>
          <w:rFonts w:ascii="Times New Roman" w:hAnsi="Times New Roman"/>
          <w:sz w:val="24"/>
          <w:szCs w:val="24"/>
        </w:rPr>
        <w:t xml:space="preserve"> salisilik asitten kaynaklanan kanama zamanındaki uzamaya etki etmemiştir.</w:t>
      </w:r>
    </w:p>
    <w:p w:rsidR="00F12029" w:rsidRPr="0045494A" w:rsidRDefault="00F12029" w:rsidP="00F12029">
      <w:pPr>
        <w:spacing w:after="0"/>
        <w:jc w:val="both"/>
        <w:rPr>
          <w:rFonts w:ascii="Times New Roman" w:hAnsi="Times New Roman"/>
          <w:sz w:val="24"/>
          <w:szCs w:val="24"/>
        </w:rPr>
      </w:pPr>
    </w:p>
    <w:p w:rsidR="00F12029" w:rsidRPr="00FB1292" w:rsidRDefault="00F12029" w:rsidP="00F12029">
      <w:pPr>
        <w:spacing w:after="0"/>
        <w:jc w:val="both"/>
        <w:rPr>
          <w:rFonts w:ascii="Times New Roman" w:hAnsi="Times New Roman"/>
          <w:sz w:val="24"/>
          <w:szCs w:val="24"/>
          <w:u w:val="single"/>
        </w:rPr>
      </w:pPr>
      <w:proofErr w:type="spellStart"/>
      <w:r w:rsidRPr="00FB1292">
        <w:rPr>
          <w:rFonts w:ascii="Times New Roman" w:hAnsi="Times New Roman"/>
          <w:sz w:val="24"/>
          <w:szCs w:val="24"/>
          <w:u w:val="single"/>
        </w:rPr>
        <w:t>Antidiyabetik</w:t>
      </w:r>
      <w:proofErr w:type="spellEnd"/>
      <w:r w:rsidRPr="00FB1292">
        <w:rPr>
          <w:rFonts w:ascii="Times New Roman" w:hAnsi="Times New Roman"/>
          <w:sz w:val="24"/>
          <w:szCs w:val="24"/>
          <w:u w:val="single"/>
        </w:rPr>
        <w:t xml:space="preserve"> tıbbi ürünler</w:t>
      </w:r>
    </w:p>
    <w:p w:rsidR="00F12029" w:rsidRPr="0045494A" w:rsidRDefault="00F12029" w:rsidP="00F12029">
      <w:pPr>
        <w:spacing w:after="0"/>
        <w:jc w:val="both"/>
        <w:rPr>
          <w:rFonts w:ascii="Times New Roman" w:hAnsi="Times New Roman"/>
          <w:sz w:val="24"/>
          <w:szCs w:val="24"/>
        </w:rPr>
      </w:pPr>
      <w:proofErr w:type="spellStart"/>
      <w:r w:rsidRPr="0045494A">
        <w:rPr>
          <w:rFonts w:ascii="Times New Roman" w:hAnsi="Times New Roman"/>
          <w:sz w:val="24"/>
          <w:szCs w:val="24"/>
        </w:rPr>
        <w:t>Antidiyabetik</w:t>
      </w:r>
      <w:proofErr w:type="spellEnd"/>
      <w:r w:rsidRPr="0045494A">
        <w:rPr>
          <w:rFonts w:ascii="Times New Roman" w:hAnsi="Times New Roman"/>
          <w:sz w:val="24"/>
          <w:szCs w:val="24"/>
        </w:rPr>
        <w:t xml:space="preserve"> bileşiklerle </w:t>
      </w:r>
      <w:proofErr w:type="gramStart"/>
      <w:r w:rsidRPr="0045494A">
        <w:rPr>
          <w:rFonts w:ascii="Times New Roman" w:hAnsi="Times New Roman"/>
          <w:sz w:val="24"/>
          <w:szCs w:val="24"/>
        </w:rPr>
        <w:t>spesifik</w:t>
      </w:r>
      <w:proofErr w:type="gramEnd"/>
      <w:r w:rsidRPr="0045494A">
        <w:rPr>
          <w:rFonts w:ascii="Times New Roman" w:hAnsi="Times New Roman"/>
          <w:sz w:val="24"/>
          <w:szCs w:val="24"/>
        </w:rPr>
        <w:t xml:space="preserve"> etkileşim çalışmaları yürütülmemiştir.</w:t>
      </w:r>
    </w:p>
    <w:p w:rsidR="00F12029" w:rsidRPr="0045494A" w:rsidRDefault="00F12029" w:rsidP="00F12029">
      <w:pPr>
        <w:spacing w:after="0"/>
        <w:jc w:val="both"/>
        <w:rPr>
          <w:rFonts w:ascii="Times New Roman" w:hAnsi="Times New Roman"/>
          <w:b/>
          <w:sz w:val="24"/>
          <w:szCs w:val="24"/>
        </w:rPr>
      </w:pPr>
    </w:p>
    <w:p w:rsidR="00F12029" w:rsidRPr="0045494A" w:rsidRDefault="00F12029" w:rsidP="00F12029">
      <w:pPr>
        <w:spacing w:after="0"/>
        <w:jc w:val="both"/>
        <w:rPr>
          <w:rFonts w:ascii="Times New Roman" w:hAnsi="Times New Roman"/>
          <w:b/>
          <w:sz w:val="24"/>
          <w:szCs w:val="24"/>
        </w:rPr>
      </w:pPr>
      <w:r w:rsidRPr="0045494A">
        <w:rPr>
          <w:rFonts w:ascii="Times New Roman" w:hAnsi="Times New Roman"/>
          <w:b/>
          <w:sz w:val="24"/>
          <w:szCs w:val="24"/>
        </w:rPr>
        <w:t xml:space="preserve">Özel </w:t>
      </w:r>
      <w:proofErr w:type="gramStart"/>
      <w:r w:rsidRPr="0045494A">
        <w:rPr>
          <w:rFonts w:ascii="Times New Roman" w:hAnsi="Times New Roman"/>
          <w:b/>
          <w:sz w:val="24"/>
          <w:szCs w:val="24"/>
        </w:rPr>
        <w:t>popülasyonlara</w:t>
      </w:r>
      <w:proofErr w:type="gramEnd"/>
      <w:r w:rsidRPr="0045494A">
        <w:rPr>
          <w:rFonts w:ascii="Times New Roman" w:hAnsi="Times New Roman"/>
          <w:b/>
          <w:sz w:val="24"/>
          <w:szCs w:val="24"/>
        </w:rPr>
        <w:t xml:space="preserve"> ilişkin ek bilgiler:</w:t>
      </w:r>
    </w:p>
    <w:p w:rsidR="00F12029" w:rsidRPr="0045494A" w:rsidRDefault="00F12029" w:rsidP="00F12029">
      <w:pPr>
        <w:spacing w:after="0"/>
        <w:jc w:val="both"/>
        <w:rPr>
          <w:rFonts w:ascii="Times New Roman" w:hAnsi="Times New Roman"/>
          <w:b/>
          <w:sz w:val="24"/>
          <w:szCs w:val="24"/>
        </w:rPr>
      </w:pPr>
      <w:proofErr w:type="spellStart"/>
      <w:r w:rsidRPr="0045494A">
        <w:rPr>
          <w:rFonts w:ascii="Times New Roman" w:hAnsi="Times New Roman"/>
          <w:b/>
          <w:sz w:val="24"/>
          <w:szCs w:val="24"/>
        </w:rPr>
        <w:t>Pediyatrik</w:t>
      </w:r>
      <w:proofErr w:type="spellEnd"/>
      <w:r w:rsidRPr="0045494A">
        <w:rPr>
          <w:rFonts w:ascii="Times New Roman" w:hAnsi="Times New Roman"/>
          <w:b/>
          <w:sz w:val="24"/>
          <w:szCs w:val="24"/>
        </w:rPr>
        <w:t xml:space="preserve"> </w:t>
      </w:r>
      <w:proofErr w:type="gramStart"/>
      <w:r w:rsidRPr="0045494A">
        <w:rPr>
          <w:rFonts w:ascii="Times New Roman" w:hAnsi="Times New Roman"/>
          <w:b/>
          <w:sz w:val="24"/>
          <w:szCs w:val="24"/>
        </w:rPr>
        <w:t>popülasyon</w:t>
      </w:r>
      <w:proofErr w:type="gramEnd"/>
      <w:r w:rsidRPr="0045494A">
        <w:rPr>
          <w:rFonts w:ascii="Times New Roman" w:hAnsi="Times New Roman"/>
          <w:b/>
          <w:sz w:val="24"/>
          <w:szCs w:val="24"/>
        </w:rPr>
        <w:t>:</w:t>
      </w:r>
    </w:p>
    <w:p w:rsidR="00F12029" w:rsidRPr="0045494A" w:rsidRDefault="00F12029" w:rsidP="00F12029">
      <w:pPr>
        <w:spacing w:after="0"/>
        <w:jc w:val="both"/>
        <w:rPr>
          <w:rFonts w:ascii="Times New Roman" w:hAnsi="Times New Roman"/>
          <w:sz w:val="24"/>
          <w:szCs w:val="24"/>
        </w:rPr>
      </w:pPr>
      <w:r w:rsidRPr="0045494A">
        <w:rPr>
          <w:rFonts w:ascii="Times New Roman" w:hAnsi="Times New Roman"/>
          <w:sz w:val="24"/>
          <w:szCs w:val="24"/>
        </w:rPr>
        <w:t xml:space="preserve">HARDCİS </w:t>
      </w:r>
      <w:proofErr w:type="spellStart"/>
      <w:r w:rsidRPr="0045494A">
        <w:rPr>
          <w:rFonts w:ascii="Times New Roman" w:hAnsi="Times New Roman"/>
          <w:sz w:val="24"/>
          <w:szCs w:val="24"/>
        </w:rPr>
        <w:t>pediyatrik</w:t>
      </w:r>
      <w:proofErr w:type="spellEnd"/>
      <w:r w:rsidRPr="0045494A">
        <w:rPr>
          <w:rFonts w:ascii="Times New Roman" w:hAnsi="Times New Roman"/>
          <w:sz w:val="24"/>
          <w:szCs w:val="24"/>
        </w:rPr>
        <w:t xml:space="preserve"> hastaların kullanımı için </w:t>
      </w:r>
      <w:proofErr w:type="spellStart"/>
      <w:r w:rsidRPr="0045494A">
        <w:rPr>
          <w:rFonts w:ascii="Times New Roman" w:hAnsi="Times New Roman"/>
          <w:sz w:val="24"/>
          <w:szCs w:val="24"/>
        </w:rPr>
        <w:t>endike</w:t>
      </w:r>
      <w:proofErr w:type="spellEnd"/>
      <w:r w:rsidRPr="0045494A">
        <w:rPr>
          <w:rFonts w:ascii="Times New Roman" w:hAnsi="Times New Roman"/>
          <w:sz w:val="24"/>
          <w:szCs w:val="24"/>
        </w:rPr>
        <w:t xml:space="preserve"> değildir. 18 yaş altındaki hastaların güvenliliği ve etkililiğine dair veri oluşturulmamıştır.</w:t>
      </w:r>
    </w:p>
    <w:p w:rsidR="002A6B9E" w:rsidRPr="00933B80" w:rsidRDefault="002A6B9E" w:rsidP="00B02148">
      <w:pPr>
        <w:autoSpaceDE w:val="0"/>
        <w:autoSpaceDN w:val="0"/>
        <w:adjustRightInd w:val="0"/>
        <w:spacing w:after="0"/>
        <w:jc w:val="both"/>
        <w:rPr>
          <w:rFonts w:ascii="Times New Roman" w:eastAsia="HiddenHorzOCR" w:hAnsi="Times New Roman"/>
          <w:sz w:val="24"/>
          <w:szCs w:val="24"/>
        </w:rPr>
      </w:pPr>
    </w:p>
    <w:p w:rsidR="00616E59" w:rsidRPr="00933B80" w:rsidRDefault="008865DA" w:rsidP="008865DA">
      <w:pPr>
        <w:spacing w:after="0"/>
        <w:jc w:val="both"/>
        <w:rPr>
          <w:rFonts w:ascii="Times New Roman" w:hAnsi="Times New Roman"/>
          <w:b/>
          <w:sz w:val="24"/>
          <w:szCs w:val="24"/>
        </w:rPr>
      </w:pPr>
      <w:r w:rsidRPr="00933B80">
        <w:rPr>
          <w:rFonts w:ascii="Times New Roman" w:hAnsi="Times New Roman"/>
          <w:b/>
          <w:sz w:val="24"/>
          <w:szCs w:val="24"/>
        </w:rPr>
        <w:t xml:space="preserve">4.6. </w:t>
      </w:r>
      <w:r w:rsidR="00BE6FEB" w:rsidRPr="00933B80">
        <w:rPr>
          <w:rFonts w:ascii="Times New Roman" w:hAnsi="Times New Roman"/>
          <w:b/>
          <w:sz w:val="24"/>
          <w:szCs w:val="24"/>
        </w:rPr>
        <w:t xml:space="preserve">Gebelik ve </w:t>
      </w:r>
      <w:proofErr w:type="spellStart"/>
      <w:r w:rsidR="00BE6FEB" w:rsidRPr="00933B80">
        <w:rPr>
          <w:rFonts w:ascii="Times New Roman" w:hAnsi="Times New Roman"/>
          <w:b/>
          <w:sz w:val="24"/>
          <w:szCs w:val="24"/>
        </w:rPr>
        <w:t>laktasyon</w:t>
      </w:r>
      <w:proofErr w:type="spellEnd"/>
    </w:p>
    <w:p w:rsidR="00FF06F0" w:rsidRPr="00933B80" w:rsidRDefault="00FF06F0" w:rsidP="00B02148">
      <w:pPr>
        <w:autoSpaceDE w:val="0"/>
        <w:autoSpaceDN w:val="0"/>
        <w:adjustRightInd w:val="0"/>
        <w:spacing w:after="0"/>
        <w:jc w:val="both"/>
        <w:rPr>
          <w:rFonts w:ascii="Times New Roman" w:hAnsi="Times New Roman"/>
          <w:b/>
          <w:sz w:val="24"/>
          <w:szCs w:val="24"/>
        </w:rPr>
      </w:pPr>
      <w:r w:rsidRPr="00933B80">
        <w:rPr>
          <w:rFonts w:ascii="Times New Roman" w:hAnsi="Times New Roman"/>
          <w:b/>
          <w:sz w:val="24"/>
          <w:szCs w:val="24"/>
        </w:rPr>
        <w:t>Genel tavsiye</w:t>
      </w:r>
    </w:p>
    <w:p w:rsidR="002A6B9E" w:rsidRPr="00933B80" w:rsidRDefault="002A6B9E" w:rsidP="00B02148">
      <w:pPr>
        <w:autoSpaceDE w:val="0"/>
        <w:autoSpaceDN w:val="0"/>
        <w:adjustRightInd w:val="0"/>
        <w:spacing w:after="0"/>
        <w:jc w:val="both"/>
        <w:rPr>
          <w:rFonts w:ascii="Times New Roman" w:hAnsi="Times New Roman"/>
          <w:sz w:val="24"/>
          <w:szCs w:val="24"/>
        </w:rPr>
      </w:pPr>
      <w:r w:rsidRPr="00933B80">
        <w:rPr>
          <w:rFonts w:ascii="Times New Roman" w:hAnsi="Times New Roman"/>
          <w:sz w:val="24"/>
          <w:szCs w:val="24"/>
        </w:rPr>
        <w:t>Gebelik kategorisi: B</w:t>
      </w:r>
    </w:p>
    <w:p w:rsidR="008865DA" w:rsidRPr="002416AB" w:rsidRDefault="00126393" w:rsidP="00B02148">
      <w:pPr>
        <w:spacing w:after="0"/>
        <w:jc w:val="both"/>
        <w:rPr>
          <w:rFonts w:ascii="Times New Roman" w:hAnsi="Times New Roman"/>
          <w:sz w:val="24"/>
          <w:szCs w:val="24"/>
        </w:rPr>
      </w:pPr>
      <w:r w:rsidRPr="00933B80">
        <w:rPr>
          <w:rFonts w:ascii="Times New Roman" w:hAnsi="Times New Roman"/>
          <w:sz w:val="24"/>
          <w:szCs w:val="24"/>
        </w:rPr>
        <w:t>HARDCİS</w:t>
      </w:r>
      <w:r w:rsidR="002A6B9E" w:rsidRPr="00933B80">
        <w:rPr>
          <w:rFonts w:ascii="Times New Roman" w:hAnsi="Times New Roman"/>
          <w:sz w:val="24"/>
          <w:szCs w:val="24"/>
        </w:rPr>
        <w:t xml:space="preserve"> </w:t>
      </w:r>
      <w:r w:rsidR="002A6B9E" w:rsidRPr="00933B80">
        <w:rPr>
          <w:rFonts w:ascii="Times New Roman" w:eastAsia="HiddenHorzOCR" w:hAnsi="Times New Roman"/>
          <w:sz w:val="24"/>
          <w:szCs w:val="24"/>
        </w:rPr>
        <w:t xml:space="preserve">kadınların kullanımı </w:t>
      </w:r>
      <w:r w:rsidR="002A6B9E" w:rsidRPr="00933B80">
        <w:rPr>
          <w:rFonts w:ascii="Times New Roman" w:hAnsi="Times New Roman"/>
          <w:sz w:val="24"/>
          <w:szCs w:val="24"/>
        </w:rPr>
        <w:t xml:space="preserve">için </w:t>
      </w:r>
      <w:proofErr w:type="spellStart"/>
      <w:r w:rsidR="002A6B9E" w:rsidRPr="00933B80">
        <w:rPr>
          <w:rFonts w:ascii="Times New Roman" w:hAnsi="Times New Roman"/>
          <w:sz w:val="24"/>
          <w:szCs w:val="24"/>
        </w:rPr>
        <w:t>endike</w:t>
      </w:r>
      <w:proofErr w:type="spellEnd"/>
      <w:r w:rsidR="002A6B9E" w:rsidRPr="00933B80">
        <w:rPr>
          <w:rFonts w:ascii="Times New Roman" w:hAnsi="Times New Roman"/>
          <w:sz w:val="24"/>
          <w:szCs w:val="24"/>
        </w:rPr>
        <w:t xml:space="preserve"> </w:t>
      </w:r>
      <w:r w:rsidR="002A6B9E" w:rsidRPr="00933B80">
        <w:rPr>
          <w:rFonts w:ascii="Times New Roman" w:eastAsia="HiddenHorzOCR" w:hAnsi="Times New Roman"/>
          <w:sz w:val="24"/>
          <w:szCs w:val="24"/>
        </w:rPr>
        <w:t>değildir.</w:t>
      </w:r>
    </w:p>
    <w:p w:rsidR="00BE6FEB" w:rsidRPr="00933B80" w:rsidRDefault="00BE6FEB" w:rsidP="00B02148">
      <w:pPr>
        <w:spacing w:after="0"/>
        <w:jc w:val="both"/>
        <w:rPr>
          <w:rFonts w:ascii="Times New Roman" w:hAnsi="Times New Roman"/>
          <w:b/>
          <w:sz w:val="24"/>
          <w:szCs w:val="24"/>
        </w:rPr>
      </w:pPr>
      <w:r w:rsidRPr="00933B80">
        <w:rPr>
          <w:rFonts w:ascii="Times New Roman" w:hAnsi="Times New Roman"/>
          <w:b/>
          <w:sz w:val="24"/>
          <w:szCs w:val="24"/>
        </w:rPr>
        <w:t>Çocuk doğurma potansiyeli bulunan kadınlar/Doğum kontrolü (</w:t>
      </w:r>
      <w:proofErr w:type="spellStart"/>
      <w:r w:rsidRPr="00933B80">
        <w:rPr>
          <w:rFonts w:ascii="Times New Roman" w:hAnsi="Times New Roman"/>
          <w:b/>
          <w:sz w:val="24"/>
          <w:szCs w:val="24"/>
        </w:rPr>
        <w:t>Kontrasepsiyon</w:t>
      </w:r>
      <w:proofErr w:type="spellEnd"/>
      <w:r w:rsidRPr="00933B80">
        <w:rPr>
          <w:rFonts w:ascii="Times New Roman" w:hAnsi="Times New Roman"/>
          <w:b/>
          <w:sz w:val="24"/>
          <w:szCs w:val="24"/>
        </w:rPr>
        <w:t>)</w:t>
      </w:r>
    </w:p>
    <w:p w:rsidR="008865DA" w:rsidRPr="002416AB" w:rsidRDefault="002A6B9E" w:rsidP="00B02148">
      <w:pPr>
        <w:spacing w:after="0"/>
        <w:jc w:val="both"/>
        <w:rPr>
          <w:rFonts w:ascii="Times New Roman" w:hAnsi="Times New Roman"/>
          <w:sz w:val="24"/>
          <w:szCs w:val="24"/>
        </w:rPr>
      </w:pPr>
      <w:r w:rsidRPr="00933B80">
        <w:rPr>
          <w:rFonts w:ascii="Times New Roman" w:hAnsi="Times New Roman"/>
          <w:sz w:val="24"/>
          <w:szCs w:val="24"/>
        </w:rPr>
        <w:t xml:space="preserve">Gebelik </w:t>
      </w:r>
      <w:r w:rsidR="00617EEE" w:rsidRPr="00933B80">
        <w:rPr>
          <w:rFonts w:ascii="Times New Roman" w:eastAsia="HiddenHorzOCR" w:hAnsi="Times New Roman"/>
          <w:sz w:val="24"/>
          <w:szCs w:val="24"/>
        </w:rPr>
        <w:t>şüphe</w:t>
      </w:r>
      <w:r w:rsidRPr="00933B80">
        <w:rPr>
          <w:rFonts w:ascii="Times New Roman" w:hAnsi="Times New Roman"/>
          <w:sz w:val="24"/>
          <w:szCs w:val="24"/>
        </w:rPr>
        <w:t xml:space="preserve">si veya gebelik </w:t>
      </w:r>
      <w:r w:rsidRPr="00933B80">
        <w:rPr>
          <w:rFonts w:ascii="Times New Roman" w:eastAsia="HiddenHorzOCR" w:hAnsi="Times New Roman"/>
          <w:sz w:val="24"/>
          <w:szCs w:val="24"/>
        </w:rPr>
        <w:t xml:space="preserve">olduğunda </w:t>
      </w:r>
      <w:r w:rsidRPr="00933B80">
        <w:rPr>
          <w:rFonts w:ascii="Times New Roman" w:hAnsi="Times New Roman"/>
          <w:sz w:val="24"/>
          <w:szCs w:val="24"/>
        </w:rPr>
        <w:t>hekim bilgilendirilmelidir.</w:t>
      </w:r>
    </w:p>
    <w:p w:rsidR="00BE6FEB" w:rsidRPr="00933B80" w:rsidRDefault="00BE6FEB" w:rsidP="00B02148">
      <w:pPr>
        <w:spacing w:after="0"/>
        <w:jc w:val="both"/>
        <w:rPr>
          <w:rFonts w:ascii="Times New Roman" w:hAnsi="Times New Roman"/>
          <w:b/>
          <w:sz w:val="24"/>
          <w:szCs w:val="24"/>
        </w:rPr>
      </w:pPr>
      <w:r w:rsidRPr="00933B80">
        <w:rPr>
          <w:rFonts w:ascii="Times New Roman" w:hAnsi="Times New Roman"/>
          <w:b/>
          <w:sz w:val="24"/>
          <w:szCs w:val="24"/>
        </w:rPr>
        <w:t>Gebelik dönemi</w:t>
      </w:r>
    </w:p>
    <w:p w:rsidR="0086788F" w:rsidRPr="002416AB" w:rsidRDefault="002A6B9E" w:rsidP="002416AB">
      <w:pPr>
        <w:autoSpaceDE w:val="0"/>
        <w:autoSpaceDN w:val="0"/>
        <w:adjustRightInd w:val="0"/>
        <w:spacing w:after="0"/>
        <w:jc w:val="both"/>
        <w:rPr>
          <w:rFonts w:ascii="Times New Roman" w:hAnsi="Times New Roman"/>
          <w:sz w:val="24"/>
          <w:szCs w:val="24"/>
        </w:rPr>
      </w:pPr>
      <w:proofErr w:type="spellStart"/>
      <w:r w:rsidRPr="00933B80">
        <w:rPr>
          <w:rFonts w:ascii="Times New Roman" w:hAnsi="Times New Roman"/>
          <w:sz w:val="24"/>
          <w:szCs w:val="24"/>
        </w:rPr>
        <w:t>Tadalafilin</w:t>
      </w:r>
      <w:proofErr w:type="spellEnd"/>
      <w:r w:rsidRPr="00933B80">
        <w:rPr>
          <w:rFonts w:ascii="Times New Roman" w:hAnsi="Times New Roman"/>
          <w:sz w:val="24"/>
          <w:szCs w:val="24"/>
        </w:rPr>
        <w:t xml:space="preserve"> gebe </w:t>
      </w:r>
      <w:r w:rsidRPr="00933B80">
        <w:rPr>
          <w:rFonts w:ascii="Times New Roman" w:eastAsia="HiddenHorzOCR" w:hAnsi="Times New Roman"/>
          <w:sz w:val="24"/>
          <w:szCs w:val="24"/>
        </w:rPr>
        <w:t xml:space="preserve">kadınlar </w:t>
      </w:r>
      <w:r w:rsidRPr="00933B80">
        <w:rPr>
          <w:rFonts w:ascii="Times New Roman" w:hAnsi="Times New Roman"/>
          <w:sz w:val="24"/>
          <w:szCs w:val="24"/>
        </w:rPr>
        <w:t xml:space="preserve">üzerinde </w:t>
      </w:r>
      <w:r w:rsidRPr="00933B80">
        <w:rPr>
          <w:rFonts w:ascii="Times New Roman" w:eastAsia="HiddenHorzOCR" w:hAnsi="Times New Roman"/>
          <w:sz w:val="24"/>
          <w:szCs w:val="24"/>
        </w:rPr>
        <w:t xml:space="preserve">kullanımına ilişkin kısıtlı </w:t>
      </w:r>
      <w:r w:rsidRPr="00933B80">
        <w:rPr>
          <w:rFonts w:ascii="Times New Roman" w:hAnsi="Times New Roman"/>
          <w:sz w:val="24"/>
          <w:szCs w:val="24"/>
        </w:rPr>
        <w:t>veri mevcuttur. Hayvanlar üzerinde</w:t>
      </w:r>
      <w:r w:rsidR="000247E0" w:rsidRPr="00933B80">
        <w:rPr>
          <w:rFonts w:ascii="Times New Roman" w:hAnsi="Times New Roman"/>
          <w:sz w:val="24"/>
          <w:szCs w:val="24"/>
        </w:rPr>
        <w:t xml:space="preserve"> </w:t>
      </w:r>
      <w:r w:rsidRPr="00933B80">
        <w:rPr>
          <w:rFonts w:ascii="Times New Roman" w:eastAsia="HiddenHorzOCR" w:hAnsi="Times New Roman"/>
          <w:sz w:val="24"/>
          <w:szCs w:val="24"/>
        </w:rPr>
        <w:t xml:space="preserve">yapılan çalışmalar </w:t>
      </w:r>
      <w:r w:rsidRPr="00933B80">
        <w:rPr>
          <w:rFonts w:ascii="Times New Roman" w:hAnsi="Times New Roman"/>
          <w:sz w:val="24"/>
          <w:szCs w:val="24"/>
        </w:rPr>
        <w:t xml:space="preserve">gebelik, </w:t>
      </w:r>
      <w:proofErr w:type="spellStart"/>
      <w:r w:rsidRPr="00933B80">
        <w:rPr>
          <w:rFonts w:ascii="Times New Roman" w:hAnsi="Times New Roman"/>
          <w:sz w:val="24"/>
          <w:szCs w:val="24"/>
        </w:rPr>
        <w:t>embriyonal</w:t>
      </w:r>
      <w:proofErr w:type="spellEnd"/>
      <w:r w:rsidRPr="00933B80">
        <w:rPr>
          <w:rFonts w:ascii="Times New Roman" w:hAnsi="Times New Roman"/>
          <w:sz w:val="24"/>
          <w:szCs w:val="24"/>
        </w:rPr>
        <w:t>/</w:t>
      </w:r>
      <w:proofErr w:type="spellStart"/>
      <w:r w:rsidRPr="00933B80">
        <w:rPr>
          <w:rFonts w:ascii="Times New Roman" w:hAnsi="Times New Roman"/>
          <w:sz w:val="24"/>
          <w:szCs w:val="24"/>
        </w:rPr>
        <w:t>fetal</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gelişim, doğum </w:t>
      </w:r>
      <w:r w:rsidRPr="00933B80">
        <w:rPr>
          <w:rFonts w:ascii="Times New Roman" w:hAnsi="Times New Roman"/>
          <w:sz w:val="24"/>
          <w:szCs w:val="24"/>
        </w:rPr>
        <w:t xml:space="preserve">veya </w:t>
      </w:r>
      <w:r w:rsidRPr="00933B80">
        <w:rPr>
          <w:rFonts w:ascii="Times New Roman" w:eastAsia="HiddenHorzOCR" w:hAnsi="Times New Roman"/>
          <w:sz w:val="24"/>
          <w:szCs w:val="24"/>
        </w:rPr>
        <w:t xml:space="preserve">doğum sonrası gelişim </w:t>
      </w:r>
      <w:r w:rsidRPr="00933B80">
        <w:rPr>
          <w:rFonts w:ascii="Times New Roman" w:hAnsi="Times New Roman"/>
          <w:sz w:val="24"/>
          <w:szCs w:val="24"/>
        </w:rPr>
        <w:t>üzerindeki</w:t>
      </w:r>
      <w:r w:rsidR="000247E0" w:rsidRPr="00933B80">
        <w:rPr>
          <w:rFonts w:ascii="Times New Roman" w:hAnsi="Times New Roman"/>
          <w:sz w:val="24"/>
          <w:szCs w:val="24"/>
        </w:rPr>
        <w:t xml:space="preserve"> </w:t>
      </w:r>
      <w:r w:rsidRPr="00933B80">
        <w:rPr>
          <w:rFonts w:ascii="Times New Roman" w:hAnsi="Times New Roman"/>
          <w:sz w:val="24"/>
          <w:szCs w:val="24"/>
        </w:rPr>
        <w:t xml:space="preserve">direkt veya endirekt </w:t>
      </w:r>
      <w:r w:rsidRPr="00933B80">
        <w:rPr>
          <w:rFonts w:ascii="Times New Roman" w:eastAsia="HiddenHorzOCR" w:hAnsi="Times New Roman"/>
          <w:sz w:val="24"/>
          <w:szCs w:val="24"/>
        </w:rPr>
        <w:t xml:space="preserve">zararlı </w:t>
      </w:r>
      <w:r w:rsidRPr="00933B80">
        <w:rPr>
          <w:rFonts w:ascii="Times New Roman" w:hAnsi="Times New Roman"/>
          <w:sz w:val="24"/>
          <w:szCs w:val="24"/>
        </w:rPr>
        <w:t>etkileri göstermemektedir (</w:t>
      </w:r>
      <w:r w:rsidR="008865DA" w:rsidRPr="00933B80">
        <w:rPr>
          <w:rFonts w:ascii="Times New Roman" w:hAnsi="Times New Roman"/>
          <w:sz w:val="24"/>
          <w:szCs w:val="24"/>
        </w:rPr>
        <w:t>B</w:t>
      </w:r>
      <w:r w:rsidRPr="00933B80">
        <w:rPr>
          <w:rFonts w:ascii="Times New Roman" w:hAnsi="Times New Roman"/>
          <w:sz w:val="24"/>
          <w:szCs w:val="24"/>
        </w:rPr>
        <w:t xml:space="preserve">kz. </w:t>
      </w:r>
      <w:r w:rsidR="008865DA" w:rsidRPr="00933B80">
        <w:rPr>
          <w:rFonts w:ascii="Times New Roman" w:hAnsi="Times New Roman"/>
          <w:sz w:val="24"/>
          <w:szCs w:val="24"/>
        </w:rPr>
        <w:t>B</w:t>
      </w:r>
      <w:r w:rsidRPr="00933B80">
        <w:rPr>
          <w:rFonts w:ascii="Times New Roman" w:hAnsi="Times New Roman"/>
          <w:sz w:val="24"/>
          <w:szCs w:val="24"/>
        </w:rPr>
        <w:t xml:space="preserve">ölüm </w:t>
      </w:r>
      <w:proofErr w:type="gramStart"/>
      <w:r w:rsidRPr="00933B80">
        <w:rPr>
          <w:rFonts w:ascii="Times New Roman" w:hAnsi="Times New Roman"/>
          <w:sz w:val="24"/>
          <w:szCs w:val="24"/>
        </w:rPr>
        <w:t>5.3</w:t>
      </w:r>
      <w:proofErr w:type="gramEnd"/>
      <w:r w:rsidR="008865DA" w:rsidRPr="00933B80">
        <w:rPr>
          <w:rFonts w:ascii="Times New Roman" w:hAnsi="Times New Roman"/>
          <w:sz w:val="24"/>
          <w:szCs w:val="24"/>
        </w:rPr>
        <w:t>.</w:t>
      </w:r>
      <w:r w:rsidRPr="00933B80">
        <w:rPr>
          <w:rFonts w:ascii="Times New Roman" w:hAnsi="Times New Roman"/>
          <w:sz w:val="24"/>
          <w:szCs w:val="24"/>
        </w:rPr>
        <w:t xml:space="preserve">). Tedbir </w:t>
      </w:r>
      <w:r w:rsidRPr="00933B80">
        <w:rPr>
          <w:rFonts w:ascii="Times New Roman" w:eastAsia="HiddenHorzOCR" w:hAnsi="Times New Roman"/>
          <w:sz w:val="24"/>
          <w:szCs w:val="24"/>
        </w:rPr>
        <w:t xml:space="preserve">amaçlı </w:t>
      </w:r>
      <w:r w:rsidRPr="00933B80">
        <w:rPr>
          <w:rFonts w:ascii="Times New Roman" w:hAnsi="Times New Roman"/>
          <w:sz w:val="24"/>
          <w:szCs w:val="24"/>
        </w:rPr>
        <w:t>olarak gebelik</w:t>
      </w:r>
      <w:r w:rsidR="000247E0" w:rsidRPr="00933B80">
        <w:rPr>
          <w:rFonts w:ascii="Times New Roman" w:hAnsi="Times New Roman"/>
          <w:sz w:val="24"/>
          <w:szCs w:val="24"/>
        </w:rPr>
        <w:t xml:space="preserve"> </w:t>
      </w:r>
      <w:r w:rsidRPr="00933B80">
        <w:rPr>
          <w:rFonts w:ascii="Times New Roman" w:hAnsi="Times New Roman"/>
          <w:sz w:val="24"/>
          <w:szCs w:val="24"/>
        </w:rPr>
        <w:t xml:space="preserve">süresince </w:t>
      </w:r>
      <w:proofErr w:type="spellStart"/>
      <w:r w:rsidR="00126393" w:rsidRPr="00933B80">
        <w:rPr>
          <w:rFonts w:ascii="Times New Roman" w:hAnsi="Times New Roman"/>
          <w:sz w:val="24"/>
          <w:szCs w:val="24"/>
        </w:rPr>
        <w:t>HARDCİS</w:t>
      </w:r>
      <w:r w:rsidR="00DA7267" w:rsidRPr="00933B80">
        <w:rPr>
          <w:rFonts w:ascii="Times New Roman" w:hAnsi="Times New Roman"/>
          <w:sz w:val="24"/>
          <w:szCs w:val="24"/>
        </w:rPr>
        <w:t>’</w:t>
      </w:r>
      <w:r w:rsidRPr="00933B80">
        <w:rPr>
          <w:rFonts w:ascii="Times New Roman" w:hAnsi="Times New Roman"/>
          <w:sz w:val="24"/>
          <w:szCs w:val="24"/>
        </w:rPr>
        <w:t>in</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kullanımından kaçınılması </w:t>
      </w:r>
      <w:r w:rsidRPr="00933B80">
        <w:rPr>
          <w:rFonts w:ascii="Times New Roman" w:hAnsi="Times New Roman"/>
          <w:sz w:val="24"/>
          <w:szCs w:val="24"/>
        </w:rPr>
        <w:t>önerilir.</w:t>
      </w:r>
    </w:p>
    <w:p w:rsidR="00BE6FEB" w:rsidRPr="00933B80" w:rsidRDefault="00BE6FEB" w:rsidP="00B02148">
      <w:pPr>
        <w:spacing w:after="0"/>
        <w:jc w:val="both"/>
        <w:rPr>
          <w:rFonts w:ascii="Times New Roman" w:hAnsi="Times New Roman"/>
          <w:b/>
          <w:sz w:val="24"/>
          <w:szCs w:val="24"/>
        </w:rPr>
      </w:pPr>
      <w:proofErr w:type="spellStart"/>
      <w:r w:rsidRPr="00933B80">
        <w:rPr>
          <w:rFonts w:ascii="Times New Roman" w:hAnsi="Times New Roman"/>
          <w:b/>
          <w:sz w:val="24"/>
          <w:szCs w:val="24"/>
        </w:rPr>
        <w:t>Laktasyon</w:t>
      </w:r>
      <w:proofErr w:type="spellEnd"/>
      <w:r w:rsidRPr="00933B80">
        <w:rPr>
          <w:rFonts w:ascii="Times New Roman" w:hAnsi="Times New Roman"/>
          <w:b/>
          <w:sz w:val="24"/>
          <w:szCs w:val="24"/>
        </w:rPr>
        <w:t xml:space="preserve"> dönemi</w:t>
      </w:r>
    </w:p>
    <w:p w:rsidR="008419E4" w:rsidRPr="002416AB" w:rsidRDefault="0016680E" w:rsidP="002416AB">
      <w:pPr>
        <w:autoSpaceDE w:val="0"/>
        <w:autoSpaceDN w:val="0"/>
        <w:adjustRightInd w:val="0"/>
        <w:spacing w:after="0"/>
        <w:jc w:val="both"/>
        <w:rPr>
          <w:rFonts w:ascii="Times New Roman" w:eastAsia="HiddenHorzOCR" w:hAnsi="Times New Roman"/>
          <w:sz w:val="24"/>
          <w:szCs w:val="24"/>
        </w:rPr>
      </w:pPr>
      <w:r w:rsidRPr="00933B80">
        <w:rPr>
          <w:rFonts w:ascii="Times New Roman" w:hAnsi="Times New Roman"/>
          <w:sz w:val="24"/>
          <w:szCs w:val="24"/>
        </w:rPr>
        <w:t>HARDCİS</w:t>
      </w:r>
      <w:r w:rsidR="002A6B9E" w:rsidRPr="00933B80">
        <w:rPr>
          <w:rFonts w:ascii="Times New Roman" w:hAnsi="Times New Roman"/>
          <w:sz w:val="24"/>
          <w:szCs w:val="24"/>
        </w:rPr>
        <w:t xml:space="preserve"> </w:t>
      </w:r>
      <w:r w:rsidR="002A6B9E" w:rsidRPr="00933B80">
        <w:rPr>
          <w:rFonts w:ascii="Times New Roman" w:eastAsia="HiddenHorzOCR" w:hAnsi="Times New Roman"/>
          <w:sz w:val="24"/>
          <w:szCs w:val="24"/>
        </w:rPr>
        <w:t xml:space="preserve">kadınların kullanımı </w:t>
      </w:r>
      <w:r w:rsidR="002A6B9E" w:rsidRPr="00933B80">
        <w:rPr>
          <w:rFonts w:ascii="Times New Roman" w:hAnsi="Times New Roman"/>
          <w:sz w:val="24"/>
          <w:szCs w:val="24"/>
        </w:rPr>
        <w:t xml:space="preserve">için </w:t>
      </w:r>
      <w:proofErr w:type="spellStart"/>
      <w:r w:rsidR="002A6B9E" w:rsidRPr="00933B80">
        <w:rPr>
          <w:rFonts w:ascii="Times New Roman" w:hAnsi="Times New Roman"/>
          <w:sz w:val="24"/>
          <w:szCs w:val="24"/>
        </w:rPr>
        <w:t>endike</w:t>
      </w:r>
      <w:proofErr w:type="spellEnd"/>
      <w:r w:rsidR="002A6B9E" w:rsidRPr="00933B80">
        <w:rPr>
          <w:rFonts w:ascii="Times New Roman" w:hAnsi="Times New Roman"/>
          <w:sz w:val="24"/>
          <w:szCs w:val="24"/>
        </w:rPr>
        <w:t xml:space="preserve"> </w:t>
      </w:r>
      <w:r w:rsidR="002A6B9E" w:rsidRPr="00933B80">
        <w:rPr>
          <w:rFonts w:ascii="Times New Roman" w:eastAsia="HiddenHorzOCR" w:hAnsi="Times New Roman"/>
          <w:sz w:val="24"/>
          <w:szCs w:val="24"/>
        </w:rPr>
        <w:t xml:space="preserve">değildir. </w:t>
      </w:r>
      <w:proofErr w:type="spellStart"/>
      <w:r w:rsidR="002A6B9E" w:rsidRPr="00933B80">
        <w:rPr>
          <w:rFonts w:ascii="Times New Roman" w:hAnsi="Times New Roman"/>
          <w:sz w:val="24"/>
          <w:szCs w:val="24"/>
        </w:rPr>
        <w:t>Tadalafilin</w:t>
      </w:r>
      <w:proofErr w:type="spellEnd"/>
      <w:r w:rsidR="002A6B9E" w:rsidRPr="00933B80">
        <w:rPr>
          <w:rFonts w:ascii="Times New Roman" w:hAnsi="Times New Roman"/>
          <w:sz w:val="24"/>
          <w:szCs w:val="24"/>
        </w:rPr>
        <w:t xml:space="preserve"> anne sütüne geçip </w:t>
      </w:r>
      <w:r w:rsidR="002A6B9E" w:rsidRPr="00933B80">
        <w:rPr>
          <w:rFonts w:ascii="Times New Roman" w:eastAsia="HiddenHorzOCR" w:hAnsi="Times New Roman"/>
          <w:sz w:val="24"/>
          <w:szCs w:val="24"/>
        </w:rPr>
        <w:t>geçmediği</w:t>
      </w:r>
      <w:r w:rsidR="008419E4" w:rsidRPr="00933B80">
        <w:rPr>
          <w:rFonts w:ascii="Times New Roman" w:eastAsia="HiddenHorzOCR" w:hAnsi="Times New Roman"/>
          <w:sz w:val="24"/>
          <w:szCs w:val="24"/>
        </w:rPr>
        <w:t xml:space="preserve"> </w:t>
      </w:r>
      <w:r w:rsidR="002A6B9E" w:rsidRPr="00933B80">
        <w:rPr>
          <w:rFonts w:ascii="Times New Roman" w:hAnsi="Times New Roman"/>
          <w:sz w:val="24"/>
          <w:szCs w:val="24"/>
        </w:rPr>
        <w:t xml:space="preserve">bilinmemektedir. Hayvanlara </w:t>
      </w:r>
      <w:r w:rsidR="002A6B9E" w:rsidRPr="00933B80">
        <w:rPr>
          <w:rFonts w:ascii="Times New Roman" w:eastAsia="HiddenHorzOCR" w:hAnsi="Times New Roman"/>
          <w:sz w:val="24"/>
          <w:szCs w:val="24"/>
        </w:rPr>
        <w:t xml:space="preserve">ilişkin </w:t>
      </w:r>
      <w:r w:rsidR="000247E0" w:rsidRPr="00933B80">
        <w:rPr>
          <w:rFonts w:ascii="Times New Roman" w:hAnsi="Times New Roman"/>
          <w:sz w:val="24"/>
          <w:szCs w:val="24"/>
        </w:rPr>
        <w:t>mevcut farmakodinamik/</w:t>
      </w:r>
      <w:proofErr w:type="spellStart"/>
      <w:r w:rsidR="002A6B9E" w:rsidRPr="00933B80">
        <w:rPr>
          <w:rFonts w:ascii="Times New Roman" w:hAnsi="Times New Roman"/>
          <w:sz w:val="24"/>
          <w:szCs w:val="24"/>
        </w:rPr>
        <w:t>toksikolojik</w:t>
      </w:r>
      <w:proofErr w:type="spellEnd"/>
      <w:r w:rsidR="002A6B9E" w:rsidRPr="00933B80">
        <w:rPr>
          <w:rFonts w:ascii="Times New Roman" w:hAnsi="Times New Roman"/>
          <w:sz w:val="24"/>
          <w:szCs w:val="24"/>
        </w:rPr>
        <w:t xml:space="preserve"> veriler </w:t>
      </w:r>
      <w:proofErr w:type="spellStart"/>
      <w:r w:rsidR="000247E0" w:rsidRPr="00933B80">
        <w:rPr>
          <w:rFonts w:ascii="Times New Roman" w:eastAsia="HiddenHorzOCR" w:hAnsi="Times New Roman"/>
          <w:sz w:val="24"/>
          <w:szCs w:val="24"/>
        </w:rPr>
        <w:t>tadalafi</w:t>
      </w:r>
      <w:r w:rsidR="002A6B9E" w:rsidRPr="00933B80">
        <w:rPr>
          <w:rFonts w:ascii="Times New Roman" w:eastAsia="HiddenHorzOCR" w:hAnsi="Times New Roman"/>
          <w:sz w:val="24"/>
          <w:szCs w:val="24"/>
        </w:rPr>
        <w:t>lin</w:t>
      </w:r>
      <w:proofErr w:type="spellEnd"/>
      <w:r w:rsidR="002A6B9E" w:rsidRPr="00933B80">
        <w:rPr>
          <w:rFonts w:ascii="Times New Roman" w:eastAsia="HiddenHorzOCR" w:hAnsi="Times New Roman"/>
          <w:sz w:val="24"/>
          <w:szCs w:val="24"/>
        </w:rPr>
        <w:t xml:space="preserve"> </w:t>
      </w:r>
      <w:r w:rsidR="002A6B9E" w:rsidRPr="00933B80">
        <w:rPr>
          <w:rFonts w:ascii="Times New Roman" w:hAnsi="Times New Roman"/>
          <w:sz w:val="24"/>
          <w:szCs w:val="24"/>
        </w:rPr>
        <w:t>süte</w:t>
      </w:r>
      <w:r w:rsidR="000247E0" w:rsidRPr="00933B80">
        <w:rPr>
          <w:rFonts w:ascii="Times New Roman" w:hAnsi="Times New Roman"/>
          <w:sz w:val="24"/>
          <w:szCs w:val="24"/>
        </w:rPr>
        <w:t xml:space="preserve"> </w:t>
      </w:r>
      <w:r w:rsidR="002A6B9E" w:rsidRPr="00933B80">
        <w:rPr>
          <w:rFonts w:ascii="Times New Roman" w:eastAsia="HiddenHorzOCR" w:hAnsi="Times New Roman"/>
          <w:sz w:val="24"/>
          <w:szCs w:val="24"/>
        </w:rPr>
        <w:t xml:space="preserve">geçtiğini </w:t>
      </w:r>
      <w:r w:rsidR="002A6B9E" w:rsidRPr="00933B80">
        <w:rPr>
          <w:rFonts w:ascii="Times New Roman" w:hAnsi="Times New Roman"/>
          <w:sz w:val="24"/>
          <w:szCs w:val="24"/>
        </w:rPr>
        <w:t xml:space="preserve">göstermektedir. </w:t>
      </w:r>
      <w:r w:rsidR="002A6B9E" w:rsidRPr="00933B80">
        <w:rPr>
          <w:rFonts w:ascii="Times New Roman" w:eastAsia="HiddenHorzOCR" w:hAnsi="Times New Roman"/>
          <w:sz w:val="24"/>
          <w:szCs w:val="24"/>
        </w:rPr>
        <w:t xml:space="preserve">Çocuğa </w:t>
      </w:r>
      <w:r w:rsidR="002A6B9E" w:rsidRPr="00933B80">
        <w:rPr>
          <w:rFonts w:ascii="Times New Roman" w:hAnsi="Times New Roman"/>
          <w:sz w:val="24"/>
          <w:szCs w:val="24"/>
        </w:rPr>
        <w:t>anne sütüyle geçme riski önlenemez. Emzirme dönemi boyunca</w:t>
      </w:r>
      <w:r w:rsidR="000247E0" w:rsidRPr="00933B80">
        <w:rPr>
          <w:rFonts w:ascii="Times New Roman" w:hAnsi="Times New Roman"/>
          <w:sz w:val="24"/>
          <w:szCs w:val="24"/>
        </w:rPr>
        <w:t xml:space="preserve"> </w:t>
      </w:r>
      <w:r w:rsidRPr="00933B80">
        <w:rPr>
          <w:rFonts w:ascii="Times New Roman" w:hAnsi="Times New Roman"/>
          <w:sz w:val="24"/>
          <w:szCs w:val="24"/>
        </w:rPr>
        <w:t>HARDCİS</w:t>
      </w:r>
      <w:r w:rsidR="002A6B9E" w:rsidRPr="00933B80">
        <w:rPr>
          <w:rFonts w:ascii="Times New Roman" w:hAnsi="Times New Roman"/>
          <w:sz w:val="24"/>
          <w:szCs w:val="24"/>
        </w:rPr>
        <w:t xml:space="preserve"> </w:t>
      </w:r>
      <w:r w:rsidR="002A6B9E" w:rsidRPr="00933B80">
        <w:rPr>
          <w:rFonts w:ascii="Times New Roman" w:eastAsia="HiddenHorzOCR" w:hAnsi="Times New Roman"/>
          <w:sz w:val="24"/>
          <w:szCs w:val="24"/>
        </w:rPr>
        <w:t>kullanılmamalıdır.</w:t>
      </w:r>
    </w:p>
    <w:p w:rsidR="00BE6FEB" w:rsidRPr="00933B80" w:rsidRDefault="00BE6FEB" w:rsidP="00B02148">
      <w:pPr>
        <w:spacing w:after="0"/>
        <w:jc w:val="both"/>
        <w:rPr>
          <w:rFonts w:ascii="Times New Roman" w:hAnsi="Times New Roman"/>
          <w:b/>
          <w:sz w:val="24"/>
          <w:szCs w:val="24"/>
        </w:rPr>
      </w:pPr>
      <w:r w:rsidRPr="00933B80">
        <w:rPr>
          <w:rFonts w:ascii="Times New Roman" w:hAnsi="Times New Roman"/>
          <w:b/>
          <w:sz w:val="24"/>
          <w:szCs w:val="24"/>
        </w:rPr>
        <w:t>Üreme yeteneği/</w:t>
      </w:r>
      <w:proofErr w:type="spellStart"/>
      <w:r w:rsidRPr="00933B80">
        <w:rPr>
          <w:rFonts w:ascii="Times New Roman" w:hAnsi="Times New Roman"/>
          <w:b/>
          <w:sz w:val="24"/>
          <w:szCs w:val="24"/>
        </w:rPr>
        <w:t>Fertilite</w:t>
      </w:r>
      <w:proofErr w:type="spellEnd"/>
    </w:p>
    <w:p w:rsidR="00DF4FED" w:rsidRPr="00933B80" w:rsidRDefault="002416AB" w:rsidP="00B02148">
      <w:pPr>
        <w:autoSpaceDE w:val="0"/>
        <w:autoSpaceDN w:val="0"/>
        <w:adjustRightInd w:val="0"/>
        <w:spacing w:after="0"/>
        <w:jc w:val="both"/>
        <w:rPr>
          <w:rFonts w:ascii="Times New Roman" w:hAnsi="Times New Roman"/>
          <w:sz w:val="24"/>
          <w:szCs w:val="24"/>
        </w:rPr>
      </w:pPr>
      <w:r w:rsidRPr="002416AB">
        <w:rPr>
          <w:rFonts w:ascii="Times New Roman" w:hAnsi="Times New Roman"/>
          <w:sz w:val="24"/>
          <w:szCs w:val="24"/>
        </w:rPr>
        <w:t>Köpeklerde üremede yetersizliği işaret edebilecek etkiler görülmüştür. Bazı erkeklerde sperm</w:t>
      </w:r>
      <w:r>
        <w:rPr>
          <w:rFonts w:ascii="Times New Roman" w:hAnsi="Times New Roman"/>
          <w:sz w:val="24"/>
          <w:szCs w:val="24"/>
        </w:rPr>
        <w:t xml:space="preserve"> </w:t>
      </w:r>
      <w:proofErr w:type="spellStart"/>
      <w:r w:rsidRPr="002416AB">
        <w:rPr>
          <w:rFonts w:ascii="Times New Roman" w:hAnsi="Times New Roman"/>
          <w:sz w:val="24"/>
          <w:szCs w:val="24"/>
        </w:rPr>
        <w:t>konsatrasyonunda</w:t>
      </w:r>
      <w:proofErr w:type="spellEnd"/>
      <w:r w:rsidRPr="002416AB">
        <w:rPr>
          <w:rFonts w:ascii="Times New Roman" w:hAnsi="Times New Roman"/>
          <w:sz w:val="24"/>
          <w:szCs w:val="24"/>
        </w:rPr>
        <w:t xml:space="preserve"> düşüş olmasına karşın yapılan iki klinik çalışmada bu etkinin insanlarda</w:t>
      </w:r>
      <w:r>
        <w:rPr>
          <w:rFonts w:ascii="Times New Roman" w:hAnsi="Times New Roman"/>
          <w:sz w:val="24"/>
          <w:szCs w:val="24"/>
        </w:rPr>
        <w:t xml:space="preserve"> </w:t>
      </w:r>
      <w:r w:rsidRPr="002416AB">
        <w:rPr>
          <w:rFonts w:ascii="Times New Roman" w:hAnsi="Times New Roman"/>
          <w:sz w:val="24"/>
          <w:szCs w:val="24"/>
        </w:rPr>
        <w:t xml:space="preserve">görülmediği ileri sürülmüştür (bkz. bölüm </w:t>
      </w:r>
      <w:proofErr w:type="gramStart"/>
      <w:r w:rsidRPr="002416AB">
        <w:rPr>
          <w:rFonts w:ascii="Times New Roman" w:hAnsi="Times New Roman"/>
          <w:sz w:val="24"/>
          <w:szCs w:val="24"/>
        </w:rPr>
        <w:t>5.1</w:t>
      </w:r>
      <w:proofErr w:type="gramEnd"/>
      <w:r w:rsidRPr="002416AB">
        <w:rPr>
          <w:rFonts w:ascii="Times New Roman" w:hAnsi="Times New Roman"/>
          <w:sz w:val="24"/>
          <w:szCs w:val="24"/>
        </w:rPr>
        <w:t xml:space="preserve"> ve 5.3).</w:t>
      </w:r>
    </w:p>
    <w:p w:rsidR="00DF4FED" w:rsidRPr="00933B80" w:rsidRDefault="00DF4FED" w:rsidP="00B02148">
      <w:pPr>
        <w:autoSpaceDE w:val="0"/>
        <w:autoSpaceDN w:val="0"/>
        <w:adjustRightInd w:val="0"/>
        <w:spacing w:after="0"/>
        <w:jc w:val="both"/>
        <w:rPr>
          <w:rFonts w:ascii="Times New Roman" w:hAnsi="Times New Roman"/>
          <w:sz w:val="24"/>
          <w:szCs w:val="24"/>
        </w:rPr>
      </w:pPr>
    </w:p>
    <w:p w:rsidR="00BE6FEB" w:rsidRPr="00933B80" w:rsidRDefault="00BE4C6B" w:rsidP="00BE4C6B">
      <w:pPr>
        <w:spacing w:after="0"/>
        <w:jc w:val="both"/>
        <w:rPr>
          <w:rFonts w:ascii="Times New Roman" w:hAnsi="Times New Roman"/>
          <w:b/>
          <w:sz w:val="24"/>
          <w:szCs w:val="24"/>
        </w:rPr>
      </w:pPr>
      <w:r w:rsidRPr="00933B80">
        <w:rPr>
          <w:rFonts w:ascii="Times New Roman" w:hAnsi="Times New Roman"/>
          <w:b/>
          <w:sz w:val="24"/>
          <w:szCs w:val="24"/>
        </w:rPr>
        <w:t xml:space="preserve">4.7. </w:t>
      </w:r>
      <w:r w:rsidR="00BE6FEB" w:rsidRPr="00933B80">
        <w:rPr>
          <w:rFonts w:ascii="Times New Roman" w:hAnsi="Times New Roman"/>
          <w:b/>
          <w:sz w:val="24"/>
          <w:szCs w:val="24"/>
        </w:rPr>
        <w:t>Araç ve makine kullanımı üzerindeki etkiler</w:t>
      </w:r>
    </w:p>
    <w:p w:rsidR="00616E59" w:rsidRPr="00933B80" w:rsidRDefault="002416AB" w:rsidP="00B02148">
      <w:pPr>
        <w:autoSpaceDE w:val="0"/>
        <w:autoSpaceDN w:val="0"/>
        <w:adjustRightInd w:val="0"/>
        <w:spacing w:after="0"/>
        <w:jc w:val="both"/>
        <w:rPr>
          <w:rFonts w:ascii="Times New Roman" w:eastAsia="HiddenHorzOCR" w:hAnsi="Times New Roman"/>
          <w:sz w:val="24"/>
          <w:szCs w:val="24"/>
        </w:rPr>
      </w:pPr>
      <w:r>
        <w:rPr>
          <w:rFonts w:ascii="Times New Roman" w:hAnsi="Times New Roman"/>
          <w:sz w:val="24"/>
          <w:szCs w:val="24"/>
          <w:lang w:eastAsia="tr-TR"/>
        </w:rPr>
        <w:t xml:space="preserve">HARDCİS ’in araç ve makine kullanımı üzerindeki etkileri önemsiz derecededir. </w:t>
      </w:r>
      <w:r w:rsidR="002A6B9E" w:rsidRPr="00933B80">
        <w:rPr>
          <w:rFonts w:ascii="Times New Roman" w:hAnsi="Times New Roman"/>
          <w:sz w:val="24"/>
          <w:szCs w:val="24"/>
        </w:rPr>
        <w:t>Her ne kadar klinik</w:t>
      </w:r>
      <w:r w:rsidR="000247E0" w:rsidRPr="00933B80">
        <w:rPr>
          <w:rFonts w:ascii="Times New Roman" w:hAnsi="Times New Roman"/>
          <w:sz w:val="24"/>
          <w:szCs w:val="24"/>
        </w:rPr>
        <w:t xml:space="preserve"> </w:t>
      </w:r>
      <w:r w:rsidR="002A6B9E" w:rsidRPr="00933B80">
        <w:rPr>
          <w:rFonts w:ascii="Times New Roman" w:eastAsia="HiddenHorzOCR" w:hAnsi="Times New Roman"/>
          <w:sz w:val="24"/>
          <w:szCs w:val="24"/>
        </w:rPr>
        <w:t xml:space="preserve">çalışmaların </w:t>
      </w:r>
      <w:proofErr w:type="spellStart"/>
      <w:r w:rsidR="002A6B9E" w:rsidRPr="00933B80">
        <w:rPr>
          <w:rFonts w:ascii="Times New Roman" w:hAnsi="Times New Roman"/>
          <w:sz w:val="24"/>
          <w:szCs w:val="24"/>
        </w:rPr>
        <w:t>plasebo</w:t>
      </w:r>
      <w:proofErr w:type="spellEnd"/>
      <w:r w:rsidR="002A6B9E" w:rsidRPr="00933B80">
        <w:rPr>
          <w:rFonts w:ascii="Times New Roman" w:hAnsi="Times New Roman"/>
          <w:sz w:val="24"/>
          <w:szCs w:val="24"/>
        </w:rPr>
        <w:t xml:space="preserve"> ve </w:t>
      </w:r>
      <w:proofErr w:type="spellStart"/>
      <w:r w:rsidR="002A6B9E" w:rsidRPr="00933B80">
        <w:rPr>
          <w:rFonts w:ascii="Times New Roman" w:hAnsi="Times New Roman"/>
          <w:sz w:val="24"/>
          <w:szCs w:val="24"/>
        </w:rPr>
        <w:t>tadalafil</w:t>
      </w:r>
      <w:proofErr w:type="spellEnd"/>
      <w:r w:rsidR="002A6B9E" w:rsidRPr="00933B80">
        <w:rPr>
          <w:rFonts w:ascii="Times New Roman" w:hAnsi="Times New Roman"/>
          <w:sz w:val="24"/>
          <w:szCs w:val="24"/>
        </w:rPr>
        <w:t xml:space="preserve"> </w:t>
      </w:r>
      <w:r>
        <w:rPr>
          <w:rFonts w:ascii="Times New Roman" w:eastAsia="HiddenHorzOCR" w:hAnsi="Times New Roman"/>
          <w:sz w:val="24"/>
          <w:szCs w:val="24"/>
        </w:rPr>
        <w:t>arasında</w:t>
      </w:r>
      <w:r w:rsidR="002A6B9E" w:rsidRPr="00933B80">
        <w:rPr>
          <w:rFonts w:ascii="Times New Roman" w:eastAsia="HiddenHorzOCR" w:hAnsi="Times New Roman"/>
          <w:sz w:val="24"/>
          <w:szCs w:val="24"/>
        </w:rPr>
        <w:t xml:space="preserve"> baş </w:t>
      </w:r>
      <w:r w:rsidR="002A6B9E" w:rsidRPr="00933B80">
        <w:rPr>
          <w:rFonts w:ascii="Times New Roman" w:hAnsi="Times New Roman"/>
          <w:sz w:val="24"/>
          <w:szCs w:val="24"/>
        </w:rPr>
        <w:t xml:space="preserve">dönmesi </w:t>
      </w:r>
      <w:r w:rsidR="002A6B9E" w:rsidRPr="00933B80">
        <w:rPr>
          <w:rFonts w:ascii="Times New Roman" w:eastAsia="HiddenHorzOCR" w:hAnsi="Times New Roman"/>
          <w:sz w:val="24"/>
          <w:szCs w:val="24"/>
        </w:rPr>
        <w:t xml:space="preserve">vakalarının sıklığı </w:t>
      </w:r>
      <w:r w:rsidR="002A6B9E" w:rsidRPr="00933B80">
        <w:rPr>
          <w:rFonts w:ascii="Times New Roman" w:hAnsi="Times New Roman"/>
          <w:sz w:val="24"/>
          <w:szCs w:val="24"/>
        </w:rPr>
        <w:t>benzer olsa da,</w:t>
      </w:r>
      <w:r w:rsidR="000247E0" w:rsidRPr="00933B80">
        <w:rPr>
          <w:rFonts w:ascii="Times New Roman" w:hAnsi="Times New Roman"/>
          <w:sz w:val="24"/>
          <w:szCs w:val="24"/>
        </w:rPr>
        <w:t xml:space="preserve"> </w:t>
      </w:r>
      <w:r w:rsidR="002A6B9E" w:rsidRPr="00933B80">
        <w:rPr>
          <w:rFonts w:ascii="Times New Roman" w:hAnsi="Times New Roman"/>
          <w:sz w:val="24"/>
          <w:szCs w:val="24"/>
        </w:rPr>
        <w:t xml:space="preserve">hastalar, araç ya da makine </w:t>
      </w:r>
      <w:r w:rsidR="002A6B9E" w:rsidRPr="00933B80">
        <w:rPr>
          <w:rFonts w:ascii="Times New Roman" w:eastAsia="HiddenHorzOCR" w:hAnsi="Times New Roman"/>
          <w:sz w:val="24"/>
          <w:szCs w:val="24"/>
        </w:rPr>
        <w:t xml:space="preserve">kullanımından </w:t>
      </w:r>
      <w:r w:rsidR="002A6B9E" w:rsidRPr="00933B80">
        <w:rPr>
          <w:rFonts w:ascii="Times New Roman" w:hAnsi="Times New Roman"/>
          <w:sz w:val="24"/>
          <w:szCs w:val="24"/>
        </w:rPr>
        <w:t xml:space="preserve">önce </w:t>
      </w:r>
      <w:proofErr w:type="spellStart"/>
      <w:r w:rsidR="0016680E" w:rsidRPr="00933B80">
        <w:rPr>
          <w:rFonts w:ascii="Times New Roman" w:hAnsi="Times New Roman"/>
          <w:sz w:val="24"/>
          <w:szCs w:val="24"/>
        </w:rPr>
        <w:t>HARDCİS</w:t>
      </w:r>
      <w:r w:rsidR="00DA7267" w:rsidRPr="00933B80">
        <w:rPr>
          <w:rFonts w:ascii="Times New Roman" w:hAnsi="Times New Roman"/>
          <w:sz w:val="24"/>
          <w:szCs w:val="24"/>
        </w:rPr>
        <w:t>’</w:t>
      </w:r>
      <w:r w:rsidR="002A6B9E" w:rsidRPr="00933B80">
        <w:rPr>
          <w:rFonts w:ascii="Times New Roman" w:hAnsi="Times New Roman"/>
          <w:sz w:val="24"/>
          <w:szCs w:val="24"/>
        </w:rPr>
        <w:t>e</w:t>
      </w:r>
      <w:proofErr w:type="spellEnd"/>
      <w:r w:rsidR="002A6B9E" w:rsidRPr="00933B80">
        <w:rPr>
          <w:rFonts w:ascii="Times New Roman" w:hAnsi="Times New Roman"/>
          <w:sz w:val="24"/>
          <w:szCs w:val="24"/>
        </w:rPr>
        <w:t xml:space="preserve"> </w:t>
      </w:r>
      <w:r w:rsidR="002A6B9E" w:rsidRPr="00933B80">
        <w:rPr>
          <w:rFonts w:ascii="Times New Roman" w:eastAsia="HiddenHorzOCR" w:hAnsi="Times New Roman"/>
          <w:sz w:val="24"/>
          <w:szCs w:val="24"/>
        </w:rPr>
        <w:t xml:space="preserve">nasıl </w:t>
      </w:r>
      <w:r w:rsidR="002A6B9E" w:rsidRPr="00933B80">
        <w:rPr>
          <w:rFonts w:ascii="Times New Roman" w:hAnsi="Times New Roman"/>
          <w:sz w:val="24"/>
          <w:szCs w:val="24"/>
        </w:rPr>
        <w:t xml:space="preserve">bir tepki verdiklerinin </w:t>
      </w:r>
      <w:r w:rsidR="002A6B9E" w:rsidRPr="00933B80">
        <w:rPr>
          <w:rFonts w:ascii="Times New Roman" w:eastAsia="HiddenHorzOCR" w:hAnsi="Times New Roman"/>
          <w:sz w:val="24"/>
          <w:szCs w:val="24"/>
        </w:rPr>
        <w:t>farkında</w:t>
      </w:r>
      <w:r w:rsidR="000247E0" w:rsidRPr="00933B80">
        <w:rPr>
          <w:rFonts w:ascii="Times New Roman" w:eastAsia="HiddenHorzOCR" w:hAnsi="Times New Roman"/>
          <w:sz w:val="24"/>
          <w:szCs w:val="24"/>
        </w:rPr>
        <w:t xml:space="preserve"> </w:t>
      </w:r>
      <w:r w:rsidR="002A6B9E" w:rsidRPr="00933B80">
        <w:rPr>
          <w:rFonts w:ascii="Times New Roman" w:eastAsia="HiddenHorzOCR" w:hAnsi="Times New Roman"/>
          <w:sz w:val="24"/>
          <w:szCs w:val="24"/>
        </w:rPr>
        <w:t>olmalıdırlar.</w:t>
      </w:r>
    </w:p>
    <w:p w:rsidR="00DF4FED" w:rsidRPr="00933B80" w:rsidRDefault="00DF4FED" w:rsidP="00B02148">
      <w:pPr>
        <w:autoSpaceDE w:val="0"/>
        <w:autoSpaceDN w:val="0"/>
        <w:adjustRightInd w:val="0"/>
        <w:spacing w:after="0"/>
        <w:jc w:val="both"/>
        <w:rPr>
          <w:rFonts w:ascii="Times New Roman" w:eastAsia="HiddenHorzOCR" w:hAnsi="Times New Roman"/>
          <w:sz w:val="24"/>
          <w:szCs w:val="24"/>
        </w:rPr>
      </w:pPr>
    </w:p>
    <w:p w:rsidR="00BE6FEB" w:rsidRPr="00933B80" w:rsidRDefault="001B543E" w:rsidP="001B543E">
      <w:pPr>
        <w:spacing w:after="0"/>
        <w:jc w:val="both"/>
        <w:rPr>
          <w:rFonts w:ascii="Times New Roman" w:hAnsi="Times New Roman"/>
          <w:b/>
          <w:sz w:val="24"/>
          <w:szCs w:val="24"/>
        </w:rPr>
      </w:pPr>
      <w:r w:rsidRPr="00933B80">
        <w:rPr>
          <w:rFonts w:ascii="Times New Roman" w:hAnsi="Times New Roman"/>
          <w:b/>
          <w:sz w:val="24"/>
          <w:szCs w:val="24"/>
        </w:rPr>
        <w:t xml:space="preserve">4.8. </w:t>
      </w:r>
      <w:r w:rsidR="00BE6FEB" w:rsidRPr="00933B80">
        <w:rPr>
          <w:rFonts w:ascii="Times New Roman" w:hAnsi="Times New Roman"/>
          <w:b/>
          <w:sz w:val="24"/>
          <w:szCs w:val="24"/>
        </w:rPr>
        <w:t>İstenmeyen etkiler</w:t>
      </w:r>
    </w:p>
    <w:p w:rsidR="002416AB" w:rsidRPr="002416AB" w:rsidRDefault="002416AB" w:rsidP="002416AB">
      <w:pPr>
        <w:spacing w:after="0"/>
        <w:contextualSpacing/>
        <w:jc w:val="both"/>
        <w:rPr>
          <w:rFonts w:ascii="Times New Roman" w:hAnsi="Times New Roman"/>
          <w:b/>
          <w:sz w:val="24"/>
          <w:szCs w:val="24"/>
        </w:rPr>
      </w:pPr>
      <w:r w:rsidRPr="002416AB">
        <w:rPr>
          <w:rFonts w:ascii="Times New Roman" w:hAnsi="Times New Roman"/>
          <w:b/>
          <w:sz w:val="24"/>
          <w:szCs w:val="24"/>
        </w:rPr>
        <w:t xml:space="preserve">Güvenlilik </w:t>
      </w:r>
      <w:proofErr w:type="gramStart"/>
      <w:r w:rsidRPr="002416AB">
        <w:rPr>
          <w:rFonts w:ascii="Times New Roman" w:hAnsi="Times New Roman"/>
          <w:b/>
          <w:sz w:val="24"/>
          <w:szCs w:val="24"/>
        </w:rPr>
        <w:t>profil</w:t>
      </w:r>
      <w:proofErr w:type="gramEnd"/>
      <w:r w:rsidRPr="002416AB">
        <w:rPr>
          <w:rFonts w:ascii="Times New Roman" w:hAnsi="Times New Roman"/>
          <w:b/>
          <w:sz w:val="24"/>
          <w:szCs w:val="24"/>
        </w:rPr>
        <w:t xml:space="preserve"> özeti</w:t>
      </w:r>
    </w:p>
    <w:p w:rsidR="002416AB" w:rsidRDefault="002416AB" w:rsidP="002416AB">
      <w:pPr>
        <w:autoSpaceDE w:val="0"/>
        <w:autoSpaceDN w:val="0"/>
        <w:adjustRightInd w:val="0"/>
        <w:spacing w:after="0"/>
        <w:jc w:val="both"/>
        <w:rPr>
          <w:rFonts w:ascii="Times New Roman" w:hAnsi="Times New Roman"/>
          <w:sz w:val="24"/>
          <w:szCs w:val="24"/>
          <w:lang w:eastAsia="tr-TR"/>
        </w:rPr>
      </w:pPr>
      <w:proofErr w:type="spellStart"/>
      <w:r>
        <w:rPr>
          <w:rFonts w:ascii="Times New Roman" w:hAnsi="Times New Roman"/>
          <w:sz w:val="24"/>
          <w:szCs w:val="24"/>
        </w:rPr>
        <w:t>Tadalafil</w:t>
      </w:r>
      <w:proofErr w:type="spellEnd"/>
      <w:r>
        <w:rPr>
          <w:rFonts w:ascii="Times New Roman" w:hAnsi="Times New Roman"/>
          <w:sz w:val="24"/>
          <w:szCs w:val="24"/>
        </w:rPr>
        <w:t xml:space="preserve"> kullanan</w:t>
      </w:r>
      <w:r>
        <w:rPr>
          <w:rFonts w:ascii="Times New Roman" w:hAnsi="Times New Roman"/>
          <w:sz w:val="24"/>
          <w:szCs w:val="24"/>
          <w:lang w:eastAsia="tr-TR"/>
        </w:rPr>
        <w:t xml:space="preserve"> hastalarda en yaygın bildirilen istenmeyen etkiler baş ağrısı, </w:t>
      </w:r>
      <w:proofErr w:type="spellStart"/>
      <w:r>
        <w:rPr>
          <w:rFonts w:ascii="Times New Roman" w:hAnsi="Times New Roman"/>
          <w:sz w:val="24"/>
          <w:szCs w:val="24"/>
          <w:lang w:eastAsia="tr-TR"/>
        </w:rPr>
        <w:t>dispepsi</w:t>
      </w:r>
      <w:proofErr w:type="spellEnd"/>
      <w:r>
        <w:rPr>
          <w:rFonts w:ascii="Times New Roman" w:hAnsi="Times New Roman"/>
          <w:sz w:val="24"/>
          <w:szCs w:val="24"/>
          <w:lang w:eastAsia="tr-TR"/>
        </w:rPr>
        <w:t xml:space="preserve">, sırt ağrısı ve </w:t>
      </w:r>
      <w:proofErr w:type="spellStart"/>
      <w:r>
        <w:rPr>
          <w:rFonts w:ascii="Times New Roman" w:hAnsi="Times New Roman"/>
          <w:sz w:val="24"/>
          <w:szCs w:val="24"/>
          <w:lang w:eastAsia="tr-TR"/>
        </w:rPr>
        <w:t>miyalji</w:t>
      </w:r>
      <w:proofErr w:type="spellEnd"/>
      <w:r>
        <w:rPr>
          <w:rFonts w:ascii="Times New Roman" w:hAnsi="Times New Roman"/>
          <w:sz w:val="24"/>
          <w:szCs w:val="24"/>
          <w:lang w:eastAsia="tr-TR"/>
        </w:rPr>
        <w:t xml:space="preserve"> olup </w:t>
      </w:r>
      <w:proofErr w:type="spellStart"/>
      <w:r>
        <w:rPr>
          <w:rFonts w:ascii="Times New Roman" w:hAnsi="Times New Roman"/>
          <w:sz w:val="24"/>
          <w:szCs w:val="24"/>
          <w:lang w:eastAsia="tr-TR"/>
        </w:rPr>
        <w:t>tadalafil</w:t>
      </w:r>
      <w:proofErr w:type="spellEnd"/>
      <w:r>
        <w:rPr>
          <w:rFonts w:ascii="Times New Roman" w:hAnsi="Times New Roman"/>
          <w:sz w:val="24"/>
          <w:szCs w:val="24"/>
          <w:lang w:eastAsia="tr-TR"/>
        </w:rPr>
        <w:t xml:space="preserve"> dozunun artırılmasıyla </w:t>
      </w:r>
      <w:proofErr w:type="spellStart"/>
      <w:r>
        <w:rPr>
          <w:rFonts w:ascii="Times New Roman" w:hAnsi="Times New Roman"/>
          <w:sz w:val="24"/>
          <w:szCs w:val="24"/>
          <w:lang w:eastAsia="tr-TR"/>
        </w:rPr>
        <w:t>insidans</w:t>
      </w:r>
      <w:proofErr w:type="spellEnd"/>
      <w:r>
        <w:rPr>
          <w:rFonts w:ascii="Times New Roman" w:hAnsi="Times New Roman"/>
          <w:sz w:val="24"/>
          <w:szCs w:val="24"/>
          <w:lang w:eastAsia="tr-TR"/>
        </w:rPr>
        <w:t xml:space="preserve"> artar. Bildirilen istenmeyen etkiler geçici ve genelde hafif ya da orta şiddetli olmuştur. </w:t>
      </w:r>
    </w:p>
    <w:p w:rsidR="002416AB" w:rsidRDefault="002416AB" w:rsidP="002416AB">
      <w:pPr>
        <w:autoSpaceDE w:val="0"/>
        <w:autoSpaceDN w:val="0"/>
        <w:adjustRightInd w:val="0"/>
        <w:spacing w:after="0"/>
        <w:jc w:val="both"/>
        <w:rPr>
          <w:rFonts w:ascii="Times New Roman" w:eastAsia="HiddenHorzOCR" w:hAnsi="Times New Roman"/>
          <w:sz w:val="24"/>
          <w:szCs w:val="24"/>
          <w:lang w:eastAsia="tr-TR"/>
        </w:rPr>
      </w:pPr>
    </w:p>
    <w:p w:rsidR="002416AB" w:rsidRPr="002416AB" w:rsidRDefault="002416AB" w:rsidP="002416AB">
      <w:pPr>
        <w:autoSpaceDE w:val="0"/>
        <w:autoSpaceDN w:val="0"/>
        <w:adjustRightInd w:val="0"/>
        <w:spacing w:after="0"/>
        <w:jc w:val="both"/>
        <w:rPr>
          <w:rFonts w:ascii="Times New Roman" w:eastAsia="HiddenHorzOCR" w:hAnsi="Times New Roman"/>
          <w:b/>
          <w:sz w:val="24"/>
          <w:szCs w:val="24"/>
          <w:lang w:eastAsia="tr-TR"/>
        </w:rPr>
      </w:pPr>
      <w:proofErr w:type="spellStart"/>
      <w:r w:rsidRPr="002416AB">
        <w:rPr>
          <w:rFonts w:ascii="Times New Roman" w:eastAsia="HiddenHorzOCR" w:hAnsi="Times New Roman"/>
          <w:b/>
          <w:sz w:val="24"/>
          <w:szCs w:val="24"/>
          <w:lang w:eastAsia="tr-TR"/>
        </w:rPr>
        <w:t>Advers</w:t>
      </w:r>
      <w:proofErr w:type="spellEnd"/>
      <w:r w:rsidRPr="002416AB">
        <w:rPr>
          <w:rFonts w:ascii="Times New Roman" w:eastAsia="HiddenHorzOCR" w:hAnsi="Times New Roman"/>
          <w:b/>
          <w:sz w:val="24"/>
          <w:szCs w:val="24"/>
          <w:lang w:eastAsia="tr-TR"/>
        </w:rPr>
        <w:t xml:space="preserve"> reaksiyonların listelenmiş özeti</w:t>
      </w:r>
    </w:p>
    <w:p w:rsidR="002416AB" w:rsidRPr="00406777" w:rsidRDefault="002416AB" w:rsidP="002416AB">
      <w:pPr>
        <w:autoSpaceDE w:val="0"/>
        <w:autoSpaceDN w:val="0"/>
        <w:adjustRightInd w:val="0"/>
        <w:spacing w:after="0"/>
        <w:jc w:val="both"/>
        <w:rPr>
          <w:rFonts w:ascii="Times New Roman" w:eastAsia="HiddenHorzOCR" w:hAnsi="Times New Roman"/>
          <w:sz w:val="24"/>
          <w:szCs w:val="24"/>
          <w:lang w:eastAsia="tr-TR"/>
        </w:rPr>
      </w:pPr>
      <w:r w:rsidRPr="00406777">
        <w:rPr>
          <w:rFonts w:ascii="Times New Roman" w:eastAsia="HiddenHorzOCR" w:hAnsi="Times New Roman"/>
          <w:sz w:val="24"/>
          <w:szCs w:val="24"/>
          <w:lang w:eastAsia="tr-TR"/>
        </w:rPr>
        <w:t>Aşağıdaki listede</w:t>
      </w:r>
      <w:r>
        <w:rPr>
          <w:rFonts w:ascii="Times New Roman" w:eastAsia="HiddenHorzOCR" w:hAnsi="Times New Roman"/>
          <w:sz w:val="24"/>
          <w:szCs w:val="24"/>
          <w:lang w:eastAsia="tr-TR"/>
        </w:rPr>
        <w:t xml:space="preserve"> </w:t>
      </w:r>
      <w:proofErr w:type="spellStart"/>
      <w:r>
        <w:rPr>
          <w:rFonts w:ascii="Times New Roman" w:eastAsia="HiddenHorzOCR" w:hAnsi="Times New Roman"/>
          <w:sz w:val="24"/>
          <w:szCs w:val="24"/>
          <w:lang w:eastAsia="tr-TR"/>
        </w:rPr>
        <w:t>spontan</w:t>
      </w:r>
      <w:proofErr w:type="spellEnd"/>
      <w:r>
        <w:rPr>
          <w:rFonts w:ascii="Times New Roman" w:eastAsia="HiddenHorzOCR" w:hAnsi="Times New Roman"/>
          <w:sz w:val="24"/>
          <w:szCs w:val="24"/>
          <w:lang w:eastAsia="tr-TR"/>
        </w:rPr>
        <w:t xml:space="preserve"> raporlama ve </w:t>
      </w:r>
      <w:proofErr w:type="spellStart"/>
      <w:r>
        <w:rPr>
          <w:rFonts w:ascii="Times New Roman" w:eastAsia="HiddenHorzOCR" w:hAnsi="Times New Roman"/>
          <w:sz w:val="24"/>
          <w:szCs w:val="24"/>
          <w:lang w:eastAsia="tr-TR"/>
        </w:rPr>
        <w:t>plasebo</w:t>
      </w:r>
      <w:proofErr w:type="spellEnd"/>
      <w:r>
        <w:rPr>
          <w:rFonts w:ascii="Times New Roman" w:eastAsia="HiddenHorzOCR" w:hAnsi="Times New Roman"/>
          <w:sz w:val="24"/>
          <w:szCs w:val="24"/>
          <w:lang w:eastAsia="tr-TR"/>
        </w:rPr>
        <w:t xml:space="preserve"> kontrollü klinik çalışmalarda (</w:t>
      </w:r>
      <w:proofErr w:type="spellStart"/>
      <w:r>
        <w:rPr>
          <w:rFonts w:ascii="Times New Roman" w:eastAsia="HiddenHorzOCR" w:hAnsi="Times New Roman"/>
          <w:sz w:val="24"/>
          <w:szCs w:val="24"/>
          <w:lang w:eastAsia="tr-TR"/>
        </w:rPr>
        <w:t>tadalafil</w:t>
      </w:r>
      <w:proofErr w:type="spellEnd"/>
      <w:r>
        <w:rPr>
          <w:rFonts w:ascii="Times New Roman" w:eastAsia="HiddenHorzOCR" w:hAnsi="Times New Roman"/>
          <w:sz w:val="24"/>
          <w:szCs w:val="24"/>
          <w:lang w:eastAsia="tr-TR"/>
        </w:rPr>
        <w:t xml:space="preserve"> ile toplam 7116 ve </w:t>
      </w:r>
      <w:proofErr w:type="spellStart"/>
      <w:r>
        <w:rPr>
          <w:rFonts w:ascii="Times New Roman" w:eastAsia="HiddenHorzOCR" w:hAnsi="Times New Roman"/>
          <w:sz w:val="24"/>
          <w:szCs w:val="24"/>
          <w:lang w:eastAsia="tr-TR"/>
        </w:rPr>
        <w:t>plasebo</w:t>
      </w:r>
      <w:proofErr w:type="spellEnd"/>
      <w:r>
        <w:rPr>
          <w:rFonts w:ascii="Times New Roman" w:eastAsia="HiddenHorzOCR" w:hAnsi="Times New Roman"/>
          <w:sz w:val="24"/>
          <w:szCs w:val="24"/>
          <w:lang w:eastAsia="tr-TR"/>
        </w:rPr>
        <w:t xml:space="preserve"> ile toplam 3718 hasta)</w:t>
      </w:r>
      <w:r w:rsidRPr="00406777">
        <w:rPr>
          <w:rFonts w:ascii="Times New Roman" w:eastAsia="HiddenHorzOCR" w:hAnsi="Times New Roman"/>
          <w:sz w:val="24"/>
          <w:szCs w:val="24"/>
          <w:lang w:eastAsia="tr-TR"/>
        </w:rPr>
        <w:t xml:space="preserve"> </w:t>
      </w:r>
      <w:proofErr w:type="spellStart"/>
      <w:r w:rsidRPr="00406777">
        <w:rPr>
          <w:rFonts w:ascii="Times New Roman" w:eastAsia="HiddenHorzOCR" w:hAnsi="Times New Roman"/>
          <w:sz w:val="24"/>
          <w:szCs w:val="24"/>
          <w:lang w:eastAsia="tr-TR"/>
        </w:rPr>
        <w:t>erektil</w:t>
      </w:r>
      <w:proofErr w:type="spellEnd"/>
      <w:r w:rsidRPr="00406777">
        <w:rPr>
          <w:rFonts w:ascii="Times New Roman" w:eastAsia="HiddenHorzOCR" w:hAnsi="Times New Roman"/>
          <w:sz w:val="24"/>
          <w:szCs w:val="24"/>
          <w:lang w:eastAsia="tr-TR"/>
        </w:rPr>
        <w:t xml:space="preserve"> </w:t>
      </w:r>
      <w:proofErr w:type="spellStart"/>
      <w:r w:rsidRPr="00406777">
        <w:rPr>
          <w:rFonts w:ascii="Times New Roman" w:eastAsia="HiddenHorzOCR" w:hAnsi="Times New Roman"/>
          <w:sz w:val="24"/>
          <w:szCs w:val="24"/>
          <w:lang w:eastAsia="tr-TR"/>
        </w:rPr>
        <w:t>disfonksiyonun</w:t>
      </w:r>
      <w:proofErr w:type="spellEnd"/>
      <w:r w:rsidRPr="00406777">
        <w:rPr>
          <w:rFonts w:ascii="Times New Roman" w:eastAsia="HiddenHorzOCR" w:hAnsi="Times New Roman"/>
          <w:sz w:val="24"/>
          <w:szCs w:val="24"/>
          <w:lang w:eastAsia="tr-TR"/>
        </w:rPr>
        <w:t xml:space="preserve"> ilişki öncesi </w:t>
      </w:r>
      <w:r>
        <w:rPr>
          <w:rFonts w:ascii="Times New Roman" w:eastAsia="HiddenHorzOCR" w:hAnsi="Times New Roman"/>
          <w:sz w:val="24"/>
          <w:szCs w:val="24"/>
          <w:lang w:eastAsia="tr-TR"/>
        </w:rPr>
        <w:t xml:space="preserve">ve günde tek doz tedavisi ile </w:t>
      </w:r>
      <w:proofErr w:type="spellStart"/>
      <w:r>
        <w:rPr>
          <w:rFonts w:ascii="Times New Roman" w:eastAsia="HiddenHorzOCR" w:hAnsi="Times New Roman"/>
          <w:sz w:val="24"/>
          <w:szCs w:val="24"/>
          <w:lang w:eastAsia="tr-TR"/>
        </w:rPr>
        <w:t>benign</w:t>
      </w:r>
      <w:proofErr w:type="spellEnd"/>
      <w:r>
        <w:rPr>
          <w:rFonts w:ascii="Times New Roman" w:eastAsia="HiddenHorzOCR" w:hAnsi="Times New Roman"/>
          <w:sz w:val="24"/>
          <w:szCs w:val="24"/>
          <w:lang w:eastAsia="tr-TR"/>
        </w:rPr>
        <w:t xml:space="preserve"> prostat </w:t>
      </w:r>
      <w:proofErr w:type="spellStart"/>
      <w:r>
        <w:rPr>
          <w:rFonts w:ascii="Times New Roman" w:eastAsia="HiddenHorzOCR" w:hAnsi="Times New Roman"/>
          <w:sz w:val="24"/>
          <w:szCs w:val="24"/>
          <w:lang w:eastAsia="tr-TR"/>
        </w:rPr>
        <w:t>hiperplazisinin</w:t>
      </w:r>
      <w:proofErr w:type="spellEnd"/>
      <w:r>
        <w:rPr>
          <w:rFonts w:ascii="Times New Roman" w:eastAsia="HiddenHorzOCR" w:hAnsi="Times New Roman"/>
          <w:sz w:val="24"/>
          <w:szCs w:val="24"/>
          <w:lang w:eastAsia="tr-TR"/>
        </w:rPr>
        <w:t xml:space="preserve"> günde tek doz tedavisinde gözlenmiş yan etkiler verilmektedir</w:t>
      </w:r>
      <w:r w:rsidRPr="00406777">
        <w:rPr>
          <w:rFonts w:ascii="Times New Roman" w:eastAsia="HiddenHorzOCR" w:hAnsi="Times New Roman"/>
          <w:sz w:val="24"/>
          <w:szCs w:val="24"/>
          <w:lang w:eastAsia="tr-TR"/>
        </w:rPr>
        <w:t>.</w:t>
      </w:r>
    </w:p>
    <w:p w:rsidR="002416AB" w:rsidRPr="00406777" w:rsidRDefault="002416AB" w:rsidP="002416AB">
      <w:pPr>
        <w:autoSpaceDE w:val="0"/>
        <w:autoSpaceDN w:val="0"/>
        <w:adjustRightInd w:val="0"/>
        <w:spacing w:after="0"/>
        <w:jc w:val="both"/>
        <w:rPr>
          <w:rFonts w:ascii="Times New Roman" w:eastAsia="HiddenHorzOCR" w:hAnsi="Times New Roman"/>
          <w:sz w:val="24"/>
          <w:szCs w:val="24"/>
        </w:rPr>
      </w:pPr>
      <w:r w:rsidRPr="00406777">
        <w:rPr>
          <w:rFonts w:ascii="Times New Roman" w:eastAsia="HiddenHorzOCR" w:hAnsi="Times New Roman"/>
          <w:sz w:val="24"/>
          <w:szCs w:val="24"/>
        </w:rPr>
        <w:t xml:space="preserve">Aşağıda listelenen istenmeyen etkiler, </w:t>
      </w:r>
      <w:proofErr w:type="spellStart"/>
      <w:r w:rsidRPr="00406777">
        <w:rPr>
          <w:rFonts w:ascii="Times New Roman" w:eastAsia="HiddenHorzOCR" w:hAnsi="Times New Roman"/>
          <w:sz w:val="24"/>
          <w:szCs w:val="24"/>
        </w:rPr>
        <w:t>MedDRA</w:t>
      </w:r>
      <w:proofErr w:type="spellEnd"/>
      <w:r w:rsidRPr="00406777">
        <w:rPr>
          <w:rFonts w:ascii="Times New Roman" w:eastAsia="HiddenHorzOCR" w:hAnsi="Times New Roman"/>
          <w:sz w:val="24"/>
          <w:szCs w:val="24"/>
        </w:rPr>
        <w:t xml:space="preserve"> sistem-organ sınıfına göre ve mutlak sıklık olarak verilmiştir.</w:t>
      </w:r>
      <w:r w:rsidRPr="00406777">
        <w:rPr>
          <w:rFonts w:ascii="Times New Roman" w:hAnsi="Times New Roman"/>
          <w:sz w:val="24"/>
          <w:szCs w:val="24"/>
        </w:rPr>
        <w:t xml:space="preserve"> Çok yaygın (≥1/10); yaygın (≥1/100 ila &lt;1/10); yaygın olmayan (≥</w:t>
      </w:r>
      <w:proofErr w:type="gramStart"/>
      <w:r w:rsidRPr="00406777">
        <w:rPr>
          <w:rFonts w:ascii="Times New Roman" w:hAnsi="Times New Roman"/>
          <w:sz w:val="24"/>
          <w:szCs w:val="24"/>
        </w:rPr>
        <w:t>1/1,000</w:t>
      </w:r>
      <w:proofErr w:type="gramEnd"/>
      <w:r w:rsidRPr="00406777">
        <w:rPr>
          <w:rFonts w:ascii="Times New Roman" w:hAnsi="Times New Roman"/>
          <w:sz w:val="24"/>
          <w:szCs w:val="24"/>
        </w:rPr>
        <w:t xml:space="preserve"> ila &lt;1/100); seyrek (≥1/10,000 ila &lt;1/1,000), çok seyrek (&lt; 1/10,000), bilinmiyor (eldeki verilerden hareketle tahmin edilemiyor).</w:t>
      </w:r>
    </w:p>
    <w:p w:rsidR="002416AB" w:rsidRPr="00406777" w:rsidRDefault="002416AB" w:rsidP="002416AB">
      <w:pPr>
        <w:spacing w:after="0"/>
        <w:jc w:val="both"/>
        <w:rPr>
          <w:rFonts w:ascii="Times New Roman" w:hAnsi="Times New Roman"/>
          <w:sz w:val="24"/>
          <w:szCs w:val="24"/>
        </w:rPr>
      </w:pP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r w:rsidRPr="00406777">
        <w:rPr>
          <w:rFonts w:ascii="Times New Roman" w:eastAsia="HiddenHorzOCR" w:hAnsi="Times New Roman"/>
          <w:b/>
          <w:sz w:val="24"/>
          <w:szCs w:val="24"/>
        </w:rPr>
        <w:t>Bağışıklık sistemi hastalıkları</w:t>
      </w:r>
    </w:p>
    <w:p w:rsidR="002416AB"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sidRPr="00406777">
        <w:rPr>
          <w:rFonts w:ascii="Times New Roman" w:eastAsia="HiddenHorzOCR" w:hAnsi="Times New Roman"/>
          <w:sz w:val="24"/>
          <w:szCs w:val="24"/>
        </w:rPr>
        <w:t>Yaygın olmayan</w:t>
      </w:r>
      <w:r w:rsidRPr="00406777">
        <w:rPr>
          <w:rFonts w:ascii="Times New Roman" w:eastAsia="HiddenHorzOCR" w:hAnsi="Times New Roman"/>
          <w:sz w:val="24"/>
          <w:szCs w:val="24"/>
        </w:rPr>
        <w:tab/>
        <w:t>:</w:t>
      </w:r>
      <w:r w:rsidRPr="00406777">
        <w:rPr>
          <w:rFonts w:ascii="Times New Roman" w:eastAsia="HiddenHorzOCR" w:hAnsi="Times New Roman"/>
          <w:sz w:val="24"/>
          <w:szCs w:val="24"/>
        </w:rPr>
        <w:tab/>
        <w:t>Aşırı duyarlılık reaksiyonları</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Pr>
          <w:rFonts w:ascii="Times New Roman" w:hAnsi="Times New Roman"/>
          <w:sz w:val="24"/>
          <w:szCs w:val="24"/>
        </w:rPr>
        <w:t xml:space="preserve">Seyrek </w:t>
      </w:r>
      <w:r>
        <w:rPr>
          <w:rFonts w:ascii="Times New Roman" w:hAnsi="Times New Roman"/>
          <w:sz w:val="24"/>
          <w:szCs w:val="24"/>
        </w:rPr>
        <w:tab/>
        <w:t>: Anjiyoödem</w:t>
      </w:r>
      <w:r w:rsidRPr="0022379E">
        <w:rPr>
          <w:rFonts w:ascii="Times New Roman" w:hAnsi="Times New Roman"/>
          <w:sz w:val="24"/>
          <w:szCs w:val="24"/>
          <w:vertAlign w:val="superscript"/>
        </w:rPr>
        <w:t>2</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r w:rsidRPr="00406777">
        <w:rPr>
          <w:rFonts w:ascii="Times New Roman" w:eastAsia="HiddenHorzOCR" w:hAnsi="Times New Roman"/>
          <w:b/>
          <w:sz w:val="24"/>
          <w:szCs w:val="24"/>
        </w:rPr>
        <w:t>Sinir sistemi hastalıkları</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Pr>
          <w:rFonts w:ascii="Times New Roman" w:eastAsia="HiddenHorzOCR" w:hAnsi="Times New Roman"/>
          <w:sz w:val="24"/>
          <w:szCs w:val="24"/>
        </w:rPr>
        <w:t>Y</w:t>
      </w:r>
      <w:r w:rsidRPr="00406777">
        <w:rPr>
          <w:rFonts w:ascii="Times New Roman" w:eastAsia="HiddenHorzOCR" w:hAnsi="Times New Roman"/>
          <w:sz w:val="24"/>
          <w:szCs w:val="24"/>
        </w:rPr>
        <w:t>aygın</w:t>
      </w:r>
      <w:r w:rsidRPr="00406777">
        <w:rPr>
          <w:rFonts w:ascii="Times New Roman" w:eastAsia="HiddenHorzOCR" w:hAnsi="Times New Roman"/>
          <w:sz w:val="24"/>
          <w:szCs w:val="24"/>
        </w:rPr>
        <w:tab/>
        <w:t>:</w:t>
      </w:r>
      <w:r w:rsidRPr="00406777">
        <w:rPr>
          <w:rFonts w:ascii="Times New Roman" w:eastAsia="HiddenHorzOCR" w:hAnsi="Times New Roman"/>
          <w:sz w:val="24"/>
          <w:szCs w:val="24"/>
        </w:rPr>
        <w:tab/>
        <w:t>Baş ağrısı</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sidRPr="00406777">
        <w:rPr>
          <w:rFonts w:ascii="Times New Roman" w:eastAsia="HiddenHorzOCR" w:hAnsi="Times New Roman"/>
          <w:sz w:val="24"/>
          <w:szCs w:val="24"/>
        </w:rPr>
        <w:t>Yaygın</w:t>
      </w:r>
      <w:r>
        <w:rPr>
          <w:rFonts w:ascii="Times New Roman" w:eastAsia="HiddenHorzOCR" w:hAnsi="Times New Roman"/>
          <w:sz w:val="24"/>
          <w:szCs w:val="24"/>
        </w:rPr>
        <w:t xml:space="preserve"> olmayan</w:t>
      </w:r>
      <w:r w:rsidRPr="00406777">
        <w:rPr>
          <w:rFonts w:ascii="Times New Roman" w:eastAsia="HiddenHorzOCR" w:hAnsi="Times New Roman"/>
          <w:sz w:val="24"/>
          <w:szCs w:val="24"/>
        </w:rPr>
        <w:tab/>
        <w:t>:</w:t>
      </w:r>
      <w:r w:rsidRPr="00406777">
        <w:rPr>
          <w:rFonts w:ascii="Times New Roman" w:eastAsia="HiddenHorzOCR" w:hAnsi="Times New Roman"/>
          <w:sz w:val="24"/>
          <w:szCs w:val="24"/>
        </w:rPr>
        <w:tab/>
        <w:t>Baş dönmesi</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sidRPr="00406777">
        <w:rPr>
          <w:rFonts w:ascii="Times New Roman" w:eastAsia="HiddenHorzOCR" w:hAnsi="Times New Roman"/>
          <w:sz w:val="24"/>
          <w:szCs w:val="24"/>
        </w:rPr>
        <w:t xml:space="preserve">Seyrek </w:t>
      </w:r>
      <w:r w:rsidRPr="00406777">
        <w:rPr>
          <w:rFonts w:ascii="Times New Roman" w:eastAsia="HiddenHorzOCR" w:hAnsi="Times New Roman"/>
          <w:sz w:val="24"/>
          <w:szCs w:val="24"/>
        </w:rPr>
        <w:tab/>
        <w:t>:</w:t>
      </w:r>
      <w:r w:rsidRPr="00406777">
        <w:rPr>
          <w:rFonts w:ascii="Times New Roman" w:eastAsia="HiddenHorzOCR" w:hAnsi="Times New Roman"/>
          <w:sz w:val="24"/>
          <w:szCs w:val="24"/>
        </w:rPr>
        <w:tab/>
        <w:t>İnme</w:t>
      </w:r>
      <w:r w:rsidRPr="00406777">
        <w:rPr>
          <w:rFonts w:ascii="Times New Roman" w:eastAsia="HiddenHorzOCR" w:hAnsi="Times New Roman"/>
          <w:sz w:val="24"/>
          <w:szCs w:val="24"/>
          <w:vertAlign w:val="superscript"/>
        </w:rPr>
        <w:t>1</w:t>
      </w:r>
      <w:r w:rsidRPr="00406777">
        <w:rPr>
          <w:rFonts w:ascii="Times New Roman" w:eastAsia="HiddenHorzOCR" w:hAnsi="Times New Roman"/>
          <w:sz w:val="24"/>
          <w:szCs w:val="24"/>
        </w:rPr>
        <w:t xml:space="preserve"> (</w:t>
      </w:r>
      <w:proofErr w:type="spellStart"/>
      <w:r w:rsidRPr="00406777">
        <w:rPr>
          <w:rFonts w:ascii="Times New Roman" w:eastAsia="HiddenHorzOCR" w:hAnsi="Times New Roman"/>
          <w:sz w:val="24"/>
          <w:szCs w:val="24"/>
        </w:rPr>
        <w:t>hemorajik</w:t>
      </w:r>
      <w:proofErr w:type="spellEnd"/>
      <w:r w:rsidRPr="00406777">
        <w:rPr>
          <w:rFonts w:ascii="Times New Roman" w:eastAsia="HiddenHorzOCR" w:hAnsi="Times New Roman"/>
          <w:sz w:val="24"/>
          <w:szCs w:val="24"/>
        </w:rPr>
        <w:t xml:space="preserve"> olayları içeren), </w:t>
      </w:r>
      <w:proofErr w:type="spellStart"/>
      <w:r w:rsidRPr="00406777">
        <w:rPr>
          <w:rFonts w:ascii="Times New Roman" w:eastAsia="HiddenHorzOCR" w:hAnsi="Times New Roman"/>
          <w:sz w:val="24"/>
          <w:szCs w:val="24"/>
        </w:rPr>
        <w:t>senkop</w:t>
      </w:r>
      <w:proofErr w:type="spellEnd"/>
      <w:r w:rsidRPr="00406777">
        <w:rPr>
          <w:rFonts w:ascii="Times New Roman" w:eastAsia="HiddenHorzOCR" w:hAnsi="Times New Roman"/>
          <w:sz w:val="24"/>
          <w:szCs w:val="24"/>
        </w:rPr>
        <w:t xml:space="preserve">, geçici </w:t>
      </w:r>
      <w:proofErr w:type="spellStart"/>
      <w:r w:rsidRPr="00406777">
        <w:rPr>
          <w:rFonts w:ascii="Times New Roman" w:eastAsia="HiddenHorzOCR" w:hAnsi="Times New Roman"/>
          <w:sz w:val="24"/>
          <w:szCs w:val="24"/>
        </w:rPr>
        <w:t>iskemik</w:t>
      </w:r>
      <w:proofErr w:type="spellEnd"/>
      <w:r w:rsidRPr="00406777">
        <w:rPr>
          <w:rFonts w:ascii="Times New Roman" w:eastAsia="HiddenHorzOCR" w:hAnsi="Times New Roman"/>
          <w:sz w:val="24"/>
          <w:szCs w:val="24"/>
        </w:rPr>
        <w:t xml:space="preserve"> ataklar</w:t>
      </w:r>
      <w:r w:rsidRPr="00406777">
        <w:rPr>
          <w:rFonts w:ascii="Times New Roman" w:eastAsia="HiddenHorzOCR" w:hAnsi="Times New Roman"/>
          <w:sz w:val="24"/>
          <w:szCs w:val="24"/>
          <w:vertAlign w:val="superscript"/>
        </w:rPr>
        <w:t>1</w:t>
      </w:r>
      <w:r w:rsidRPr="00406777">
        <w:rPr>
          <w:rFonts w:ascii="Times New Roman" w:eastAsia="HiddenHorzOCR" w:hAnsi="Times New Roman"/>
          <w:sz w:val="24"/>
          <w:szCs w:val="24"/>
        </w:rPr>
        <w:t>,   migren</w:t>
      </w:r>
      <w:r>
        <w:rPr>
          <w:rFonts w:ascii="Times New Roman" w:eastAsia="HiddenHorzOCR" w:hAnsi="Times New Roman"/>
          <w:sz w:val="24"/>
          <w:szCs w:val="24"/>
          <w:vertAlign w:val="superscript"/>
        </w:rPr>
        <w:t>2</w:t>
      </w:r>
      <w:r w:rsidRPr="00406777">
        <w:rPr>
          <w:rFonts w:ascii="Times New Roman" w:eastAsia="HiddenHorzOCR" w:hAnsi="Times New Roman"/>
          <w:sz w:val="24"/>
          <w:szCs w:val="24"/>
        </w:rPr>
        <w:t>, nöbetler, geçici amnezi</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r w:rsidRPr="00406777">
        <w:rPr>
          <w:rFonts w:ascii="Times New Roman" w:eastAsia="HiddenHorzOCR" w:hAnsi="Times New Roman"/>
          <w:b/>
          <w:sz w:val="24"/>
          <w:szCs w:val="24"/>
        </w:rPr>
        <w:t>Göz hastalıkları</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sidRPr="00406777">
        <w:rPr>
          <w:rFonts w:ascii="Times New Roman" w:eastAsia="HiddenHorzOCR" w:hAnsi="Times New Roman"/>
          <w:sz w:val="24"/>
          <w:szCs w:val="24"/>
        </w:rPr>
        <w:t>Yaygın olmayan</w:t>
      </w:r>
      <w:r w:rsidRPr="00406777">
        <w:rPr>
          <w:rFonts w:ascii="Times New Roman" w:eastAsia="HiddenHorzOCR" w:hAnsi="Times New Roman"/>
          <w:sz w:val="24"/>
          <w:szCs w:val="24"/>
        </w:rPr>
        <w:tab/>
        <w:t>:</w:t>
      </w:r>
      <w:r w:rsidRPr="00406777">
        <w:rPr>
          <w:rFonts w:ascii="Times New Roman" w:eastAsia="HiddenHorzOCR" w:hAnsi="Times New Roman"/>
          <w:sz w:val="24"/>
          <w:szCs w:val="24"/>
        </w:rPr>
        <w:tab/>
        <w:t>Bulanık görme, gözde ağrı hissi</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vertAlign w:val="superscript"/>
        </w:rPr>
      </w:pPr>
      <w:r w:rsidRPr="00406777">
        <w:rPr>
          <w:rFonts w:ascii="Times New Roman" w:eastAsia="HiddenHorzOCR" w:hAnsi="Times New Roman"/>
          <w:sz w:val="24"/>
          <w:szCs w:val="24"/>
        </w:rPr>
        <w:t xml:space="preserve">Seyrek </w:t>
      </w:r>
      <w:r w:rsidRPr="00406777">
        <w:rPr>
          <w:rFonts w:ascii="Times New Roman" w:eastAsia="HiddenHorzOCR" w:hAnsi="Times New Roman"/>
          <w:sz w:val="24"/>
          <w:szCs w:val="24"/>
        </w:rPr>
        <w:tab/>
        <w:t>:</w:t>
      </w:r>
      <w:r w:rsidRPr="00406777">
        <w:rPr>
          <w:rFonts w:ascii="Times New Roman" w:eastAsia="HiddenHorzOCR" w:hAnsi="Times New Roman"/>
          <w:sz w:val="24"/>
          <w:szCs w:val="24"/>
        </w:rPr>
        <w:tab/>
        <w:t xml:space="preserve">Görme alanı bozukluğu, göz kapaklarında şişme, </w:t>
      </w:r>
      <w:proofErr w:type="spellStart"/>
      <w:r w:rsidRPr="00406777">
        <w:rPr>
          <w:rFonts w:ascii="Times New Roman" w:eastAsia="HiddenHorzOCR" w:hAnsi="Times New Roman"/>
          <w:sz w:val="24"/>
          <w:szCs w:val="24"/>
        </w:rPr>
        <w:t>konjuktival</w:t>
      </w:r>
      <w:proofErr w:type="spellEnd"/>
      <w:r w:rsidRPr="00406777">
        <w:rPr>
          <w:rFonts w:ascii="Times New Roman" w:eastAsia="HiddenHorzOCR" w:hAnsi="Times New Roman"/>
          <w:sz w:val="24"/>
          <w:szCs w:val="24"/>
        </w:rPr>
        <w:t xml:space="preserve"> </w:t>
      </w:r>
      <w:proofErr w:type="spellStart"/>
      <w:r w:rsidRPr="00406777">
        <w:rPr>
          <w:rFonts w:ascii="Times New Roman" w:eastAsia="HiddenHorzOCR" w:hAnsi="Times New Roman"/>
          <w:sz w:val="24"/>
          <w:szCs w:val="24"/>
        </w:rPr>
        <w:t>hiperemi</w:t>
      </w:r>
      <w:proofErr w:type="spellEnd"/>
      <w:r w:rsidRPr="00406777">
        <w:rPr>
          <w:rFonts w:ascii="Times New Roman" w:eastAsia="HiddenHorzOCR" w:hAnsi="Times New Roman"/>
          <w:sz w:val="24"/>
          <w:szCs w:val="24"/>
        </w:rPr>
        <w:t xml:space="preserve">, </w:t>
      </w:r>
      <w:proofErr w:type="spellStart"/>
      <w:r>
        <w:rPr>
          <w:rFonts w:ascii="Times New Roman" w:eastAsia="HiddenHorzOCR" w:hAnsi="Times New Roman"/>
          <w:sz w:val="24"/>
          <w:szCs w:val="24"/>
        </w:rPr>
        <w:t>n</w:t>
      </w:r>
      <w:r w:rsidRPr="00406777">
        <w:rPr>
          <w:rFonts w:ascii="Times New Roman" w:eastAsia="HiddenHorzOCR" w:hAnsi="Times New Roman"/>
          <w:sz w:val="24"/>
          <w:szCs w:val="24"/>
        </w:rPr>
        <w:t>on</w:t>
      </w:r>
      <w:proofErr w:type="spellEnd"/>
      <w:r w:rsidRPr="00406777">
        <w:rPr>
          <w:rFonts w:ascii="Times New Roman" w:eastAsia="HiddenHorzOCR" w:hAnsi="Times New Roman"/>
          <w:sz w:val="24"/>
          <w:szCs w:val="24"/>
        </w:rPr>
        <w:t>-</w:t>
      </w:r>
      <w:proofErr w:type="spellStart"/>
      <w:r w:rsidRPr="00406777">
        <w:rPr>
          <w:rFonts w:ascii="Times New Roman" w:eastAsia="HiddenHorzOCR" w:hAnsi="Times New Roman"/>
          <w:sz w:val="24"/>
          <w:szCs w:val="24"/>
        </w:rPr>
        <w:t>arteritik</w:t>
      </w:r>
      <w:proofErr w:type="spellEnd"/>
      <w:r w:rsidRPr="00406777">
        <w:rPr>
          <w:rFonts w:ascii="Times New Roman" w:eastAsia="HiddenHorzOCR" w:hAnsi="Times New Roman"/>
          <w:sz w:val="24"/>
          <w:szCs w:val="24"/>
        </w:rPr>
        <w:t xml:space="preserve"> </w:t>
      </w:r>
      <w:proofErr w:type="spellStart"/>
      <w:r w:rsidRPr="00406777">
        <w:rPr>
          <w:rFonts w:ascii="Times New Roman" w:eastAsia="HiddenHorzOCR" w:hAnsi="Times New Roman"/>
          <w:sz w:val="24"/>
          <w:szCs w:val="24"/>
        </w:rPr>
        <w:t>anterior</w:t>
      </w:r>
      <w:proofErr w:type="spellEnd"/>
      <w:r w:rsidRPr="00406777">
        <w:rPr>
          <w:rFonts w:ascii="Times New Roman" w:eastAsia="HiddenHorzOCR" w:hAnsi="Times New Roman"/>
          <w:sz w:val="24"/>
          <w:szCs w:val="24"/>
        </w:rPr>
        <w:t xml:space="preserve"> </w:t>
      </w:r>
      <w:proofErr w:type="spellStart"/>
      <w:r w:rsidRPr="00406777">
        <w:rPr>
          <w:rFonts w:ascii="Times New Roman" w:eastAsia="HiddenHorzOCR" w:hAnsi="Times New Roman"/>
          <w:sz w:val="24"/>
          <w:szCs w:val="24"/>
        </w:rPr>
        <w:t>iskemik</w:t>
      </w:r>
      <w:proofErr w:type="spellEnd"/>
      <w:r w:rsidRPr="00406777">
        <w:rPr>
          <w:rFonts w:ascii="Times New Roman" w:eastAsia="HiddenHorzOCR" w:hAnsi="Times New Roman"/>
          <w:sz w:val="24"/>
          <w:szCs w:val="24"/>
        </w:rPr>
        <w:t xml:space="preserve"> optik </w:t>
      </w:r>
      <w:proofErr w:type="spellStart"/>
      <w:r w:rsidRPr="00406777">
        <w:rPr>
          <w:rFonts w:ascii="Times New Roman" w:eastAsia="HiddenHorzOCR" w:hAnsi="Times New Roman"/>
          <w:sz w:val="24"/>
          <w:szCs w:val="24"/>
        </w:rPr>
        <w:t>nöropati</w:t>
      </w:r>
      <w:proofErr w:type="spellEnd"/>
      <w:r w:rsidRPr="00406777">
        <w:rPr>
          <w:rFonts w:ascii="Times New Roman" w:eastAsia="HiddenHorzOCR" w:hAnsi="Times New Roman"/>
          <w:sz w:val="24"/>
          <w:szCs w:val="24"/>
        </w:rPr>
        <w:t xml:space="preserve"> (NAION)</w:t>
      </w:r>
      <w:r>
        <w:rPr>
          <w:rFonts w:ascii="Times New Roman" w:eastAsia="HiddenHorzOCR" w:hAnsi="Times New Roman"/>
          <w:sz w:val="24"/>
          <w:szCs w:val="24"/>
          <w:vertAlign w:val="superscript"/>
        </w:rPr>
        <w:t>2</w:t>
      </w:r>
      <w:r w:rsidRPr="00406777">
        <w:rPr>
          <w:rFonts w:ascii="Times New Roman" w:eastAsia="HiddenHorzOCR" w:hAnsi="Times New Roman"/>
          <w:sz w:val="24"/>
          <w:szCs w:val="24"/>
        </w:rPr>
        <w:t xml:space="preserve">, </w:t>
      </w:r>
      <w:proofErr w:type="spellStart"/>
      <w:r w:rsidRPr="00406777">
        <w:rPr>
          <w:rFonts w:ascii="Times New Roman" w:eastAsia="HiddenHorzOCR" w:hAnsi="Times New Roman"/>
          <w:sz w:val="24"/>
          <w:szCs w:val="24"/>
        </w:rPr>
        <w:t>retinal</w:t>
      </w:r>
      <w:proofErr w:type="spellEnd"/>
      <w:r w:rsidRPr="00406777">
        <w:rPr>
          <w:rFonts w:ascii="Times New Roman" w:eastAsia="HiddenHorzOCR" w:hAnsi="Times New Roman"/>
          <w:sz w:val="24"/>
          <w:szCs w:val="24"/>
        </w:rPr>
        <w:t xml:space="preserve"> </w:t>
      </w:r>
      <w:proofErr w:type="spellStart"/>
      <w:r w:rsidRPr="00406777">
        <w:rPr>
          <w:rFonts w:ascii="Times New Roman" w:eastAsia="HiddenHorzOCR" w:hAnsi="Times New Roman"/>
          <w:sz w:val="24"/>
          <w:szCs w:val="24"/>
        </w:rPr>
        <w:t>vasküler</w:t>
      </w:r>
      <w:proofErr w:type="spellEnd"/>
      <w:r w:rsidRPr="00406777">
        <w:rPr>
          <w:rFonts w:ascii="Times New Roman" w:eastAsia="HiddenHorzOCR" w:hAnsi="Times New Roman"/>
          <w:sz w:val="24"/>
          <w:szCs w:val="24"/>
        </w:rPr>
        <w:t xml:space="preserve"> oklüzyon</w:t>
      </w:r>
      <w:r>
        <w:rPr>
          <w:rFonts w:ascii="Times New Roman" w:eastAsia="HiddenHorzOCR" w:hAnsi="Times New Roman"/>
          <w:sz w:val="24"/>
          <w:szCs w:val="24"/>
          <w:vertAlign w:val="superscript"/>
        </w:rPr>
        <w:t>2</w:t>
      </w:r>
    </w:p>
    <w:p w:rsidR="002416AB"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r w:rsidRPr="00406777">
        <w:rPr>
          <w:rFonts w:ascii="Times New Roman" w:eastAsia="HiddenHorzOCR" w:hAnsi="Times New Roman"/>
          <w:b/>
          <w:sz w:val="24"/>
          <w:szCs w:val="24"/>
        </w:rPr>
        <w:t>Kulak ve iç kulak hastalıkları</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r>
        <w:rPr>
          <w:rFonts w:ascii="Times New Roman" w:hAnsi="Times New Roman"/>
          <w:sz w:val="24"/>
          <w:szCs w:val="24"/>
        </w:rPr>
        <w:t xml:space="preserve">Yaygın olmayan </w:t>
      </w:r>
      <w:r>
        <w:rPr>
          <w:rFonts w:ascii="Times New Roman" w:hAnsi="Times New Roman"/>
          <w:sz w:val="24"/>
          <w:szCs w:val="24"/>
        </w:rPr>
        <w:tab/>
        <w:t xml:space="preserve">: </w:t>
      </w:r>
      <w:proofErr w:type="spellStart"/>
      <w:r>
        <w:rPr>
          <w:rFonts w:ascii="Times New Roman" w:hAnsi="Times New Roman"/>
          <w:sz w:val="24"/>
          <w:szCs w:val="24"/>
        </w:rPr>
        <w:t>Tinnitus</w:t>
      </w:r>
      <w:proofErr w:type="spellEnd"/>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sidRPr="00406777">
        <w:rPr>
          <w:rFonts w:ascii="Times New Roman" w:eastAsia="HiddenHorzOCR" w:hAnsi="Times New Roman"/>
          <w:sz w:val="24"/>
          <w:szCs w:val="24"/>
        </w:rPr>
        <w:t xml:space="preserve">Seyrek </w:t>
      </w:r>
      <w:r w:rsidRPr="00406777">
        <w:rPr>
          <w:rFonts w:ascii="Times New Roman" w:eastAsia="HiddenHorzOCR" w:hAnsi="Times New Roman"/>
          <w:sz w:val="24"/>
          <w:szCs w:val="24"/>
        </w:rPr>
        <w:tab/>
        <w:t>:</w:t>
      </w:r>
      <w:r w:rsidRPr="00406777">
        <w:rPr>
          <w:rFonts w:ascii="Times New Roman" w:eastAsia="HiddenHorzOCR" w:hAnsi="Times New Roman"/>
          <w:sz w:val="24"/>
          <w:szCs w:val="24"/>
        </w:rPr>
        <w:tab/>
        <w:t>Ani işitme kaybı</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r w:rsidRPr="00406777">
        <w:rPr>
          <w:rFonts w:ascii="Times New Roman" w:eastAsia="HiddenHorzOCR" w:hAnsi="Times New Roman"/>
          <w:b/>
          <w:sz w:val="24"/>
          <w:szCs w:val="24"/>
        </w:rPr>
        <w:t>Kardiyak hastalıklar</w:t>
      </w:r>
      <w:r w:rsidRPr="00406777">
        <w:rPr>
          <w:rFonts w:ascii="Times New Roman" w:eastAsia="HiddenHorzOCR" w:hAnsi="Times New Roman"/>
          <w:b/>
          <w:sz w:val="24"/>
          <w:szCs w:val="24"/>
          <w:vertAlign w:val="superscript"/>
        </w:rPr>
        <w:t>1</w:t>
      </w:r>
    </w:p>
    <w:p w:rsidR="002416AB" w:rsidRPr="00406777" w:rsidRDefault="002416AB" w:rsidP="002416AB">
      <w:pPr>
        <w:tabs>
          <w:tab w:val="left" w:pos="1843"/>
          <w:tab w:val="left" w:pos="1985"/>
        </w:tabs>
        <w:spacing w:after="0"/>
        <w:ind w:left="1985" w:hanging="1985"/>
        <w:jc w:val="both"/>
        <w:rPr>
          <w:rFonts w:ascii="Times New Roman" w:eastAsia="HiddenHorzOCR" w:hAnsi="Times New Roman"/>
          <w:sz w:val="24"/>
          <w:szCs w:val="24"/>
        </w:rPr>
      </w:pPr>
      <w:r w:rsidRPr="00406777">
        <w:rPr>
          <w:rFonts w:ascii="Times New Roman" w:eastAsia="HiddenHorzOCR" w:hAnsi="Times New Roman"/>
          <w:sz w:val="24"/>
          <w:szCs w:val="24"/>
        </w:rPr>
        <w:t>Yaygın olmayan</w:t>
      </w:r>
      <w:r w:rsidRPr="00406777">
        <w:rPr>
          <w:rFonts w:ascii="Times New Roman" w:eastAsia="HiddenHorzOCR" w:hAnsi="Times New Roman"/>
          <w:sz w:val="24"/>
          <w:szCs w:val="24"/>
        </w:rPr>
        <w:tab/>
        <w:t>:</w:t>
      </w:r>
      <w:r w:rsidRPr="00406777">
        <w:rPr>
          <w:rFonts w:ascii="Times New Roman" w:eastAsia="HiddenHorzOCR" w:hAnsi="Times New Roman"/>
          <w:sz w:val="24"/>
          <w:szCs w:val="24"/>
        </w:rPr>
        <w:tab/>
        <w:t xml:space="preserve">Taşikardi, </w:t>
      </w:r>
      <w:proofErr w:type="spellStart"/>
      <w:r w:rsidRPr="00406777">
        <w:rPr>
          <w:rFonts w:ascii="Times New Roman" w:eastAsia="HiddenHorzOCR" w:hAnsi="Times New Roman"/>
          <w:sz w:val="24"/>
          <w:szCs w:val="24"/>
        </w:rPr>
        <w:t>palpitasyonlar</w:t>
      </w:r>
      <w:proofErr w:type="spellEnd"/>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hAnsi="Times New Roman"/>
          <w:sz w:val="24"/>
          <w:szCs w:val="24"/>
        </w:rPr>
      </w:pPr>
      <w:r w:rsidRPr="00406777">
        <w:rPr>
          <w:rFonts w:ascii="Times New Roman" w:hAnsi="Times New Roman"/>
          <w:sz w:val="24"/>
          <w:szCs w:val="24"/>
        </w:rPr>
        <w:t xml:space="preserve">Seyrek </w:t>
      </w:r>
      <w:r w:rsidRPr="00406777">
        <w:rPr>
          <w:rFonts w:ascii="Times New Roman" w:hAnsi="Times New Roman"/>
          <w:sz w:val="24"/>
          <w:szCs w:val="24"/>
        </w:rPr>
        <w:tab/>
        <w:t>:</w:t>
      </w:r>
      <w:r w:rsidRPr="00406777">
        <w:rPr>
          <w:rFonts w:ascii="Times New Roman" w:hAnsi="Times New Roman"/>
          <w:sz w:val="24"/>
          <w:szCs w:val="24"/>
        </w:rPr>
        <w:tab/>
      </w:r>
      <w:proofErr w:type="spellStart"/>
      <w:r w:rsidRPr="00406777">
        <w:rPr>
          <w:rFonts w:ascii="Times New Roman" w:hAnsi="Times New Roman"/>
          <w:sz w:val="24"/>
          <w:szCs w:val="24"/>
        </w:rPr>
        <w:t>Miyokard</w:t>
      </w:r>
      <w:proofErr w:type="spellEnd"/>
      <w:r w:rsidRPr="00406777">
        <w:rPr>
          <w:rFonts w:ascii="Times New Roman" w:hAnsi="Times New Roman"/>
          <w:sz w:val="24"/>
          <w:szCs w:val="24"/>
        </w:rPr>
        <w:t xml:space="preserve"> </w:t>
      </w:r>
      <w:proofErr w:type="spellStart"/>
      <w:r w:rsidRPr="00406777">
        <w:rPr>
          <w:rFonts w:ascii="Times New Roman" w:hAnsi="Times New Roman"/>
          <w:sz w:val="24"/>
          <w:szCs w:val="24"/>
        </w:rPr>
        <w:t>infarktüsü</w:t>
      </w:r>
      <w:proofErr w:type="spellEnd"/>
      <w:r w:rsidRPr="00406777">
        <w:rPr>
          <w:rFonts w:ascii="Times New Roman" w:hAnsi="Times New Roman"/>
          <w:sz w:val="24"/>
          <w:szCs w:val="24"/>
        </w:rPr>
        <w:t xml:space="preserve">, </w:t>
      </w:r>
      <w:proofErr w:type="gramStart"/>
      <w:r w:rsidRPr="00406777">
        <w:rPr>
          <w:rFonts w:ascii="Times New Roman" w:hAnsi="Times New Roman"/>
          <w:sz w:val="24"/>
          <w:szCs w:val="24"/>
        </w:rPr>
        <w:t>stabil</w:t>
      </w:r>
      <w:proofErr w:type="gramEnd"/>
      <w:r w:rsidRPr="00406777">
        <w:rPr>
          <w:rFonts w:ascii="Times New Roman" w:hAnsi="Times New Roman"/>
          <w:sz w:val="24"/>
          <w:szCs w:val="24"/>
        </w:rPr>
        <w:t xml:space="preserve"> olmayan </w:t>
      </w:r>
      <w:proofErr w:type="spellStart"/>
      <w:r w:rsidRPr="00406777">
        <w:rPr>
          <w:rFonts w:ascii="Times New Roman" w:hAnsi="Times New Roman"/>
          <w:sz w:val="24"/>
          <w:szCs w:val="24"/>
        </w:rPr>
        <w:t>angina</w:t>
      </w:r>
      <w:proofErr w:type="spellEnd"/>
      <w:r w:rsidRPr="00406777">
        <w:rPr>
          <w:rFonts w:ascii="Times New Roman" w:hAnsi="Times New Roman"/>
          <w:sz w:val="24"/>
          <w:szCs w:val="24"/>
        </w:rPr>
        <w:t xml:space="preserve"> pektoris</w:t>
      </w:r>
      <w:r>
        <w:rPr>
          <w:rFonts w:ascii="Times New Roman" w:hAnsi="Times New Roman"/>
          <w:sz w:val="24"/>
          <w:szCs w:val="24"/>
          <w:vertAlign w:val="superscript"/>
        </w:rPr>
        <w:t>2</w:t>
      </w:r>
      <w:r w:rsidRPr="00406777">
        <w:rPr>
          <w:rFonts w:ascii="Times New Roman" w:hAnsi="Times New Roman"/>
          <w:sz w:val="24"/>
          <w:szCs w:val="24"/>
        </w:rPr>
        <w:t xml:space="preserve">, </w:t>
      </w:r>
      <w:proofErr w:type="spellStart"/>
      <w:r w:rsidRPr="00406777">
        <w:rPr>
          <w:rFonts w:ascii="Times New Roman" w:hAnsi="Times New Roman"/>
          <w:sz w:val="24"/>
          <w:szCs w:val="24"/>
        </w:rPr>
        <w:t>ventriküler</w:t>
      </w:r>
      <w:proofErr w:type="spellEnd"/>
      <w:r w:rsidRPr="00406777">
        <w:rPr>
          <w:rFonts w:ascii="Times New Roman" w:hAnsi="Times New Roman"/>
          <w:sz w:val="24"/>
          <w:szCs w:val="24"/>
        </w:rPr>
        <w:t xml:space="preserve"> aritmi</w:t>
      </w:r>
      <w:r>
        <w:rPr>
          <w:rFonts w:ascii="Times New Roman" w:hAnsi="Times New Roman"/>
          <w:sz w:val="24"/>
          <w:szCs w:val="24"/>
          <w:vertAlign w:val="superscript"/>
        </w:rPr>
        <w:t>2</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proofErr w:type="spellStart"/>
      <w:r w:rsidRPr="00406777">
        <w:rPr>
          <w:rFonts w:ascii="Times New Roman" w:hAnsi="Times New Roman"/>
          <w:b/>
          <w:bCs/>
          <w:sz w:val="24"/>
          <w:szCs w:val="24"/>
        </w:rPr>
        <w:t>Vasküler</w:t>
      </w:r>
      <w:proofErr w:type="spellEnd"/>
      <w:r w:rsidRPr="00406777">
        <w:rPr>
          <w:rFonts w:ascii="Times New Roman" w:hAnsi="Times New Roman"/>
          <w:b/>
          <w:bCs/>
          <w:sz w:val="24"/>
          <w:szCs w:val="24"/>
        </w:rPr>
        <w:t xml:space="preserve"> </w:t>
      </w:r>
      <w:r w:rsidRPr="00406777">
        <w:rPr>
          <w:rFonts w:ascii="Times New Roman" w:eastAsia="HiddenHorzOCR" w:hAnsi="Times New Roman"/>
          <w:b/>
          <w:sz w:val="24"/>
          <w:szCs w:val="24"/>
        </w:rPr>
        <w:t>hastalıklar</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sidRPr="00406777">
        <w:rPr>
          <w:rFonts w:ascii="Times New Roman" w:eastAsia="HiddenHorzOCR" w:hAnsi="Times New Roman"/>
          <w:sz w:val="24"/>
          <w:szCs w:val="24"/>
        </w:rPr>
        <w:t xml:space="preserve">Yaygın </w:t>
      </w:r>
      <w:r w:rsidRPr="00406777">
        <w:rPr>
          <w:rFonts w:ascii="Times New Roman" w:eastAsia="HiddenHorzOCR" w:hAnsi="Times New Roman"/>
          <w:sz w:val="24"/>
          <w:szCs w:val="24"/>
        </w:rPr>
        <w:tab/>
      </w:r>
      <w:r w:rsidRPr="00406777">
        <w:rPr>
          <w:rFonts w:ascii="Times New Roman" w:hAnsi="Times New Roman"/>
          <w:sz w:val="24"/>
          <w:szCs w:val="24"/>
        </w:rPr>
        <w:t>:</w:t>
      </w:r>
      <w:r w:rsidRPr="00406777">
        <w:rPr>
          <w:rFonts w:ascii="Times New Roman" w:hAnsi="Times New Roman"/>
          <w:sz w:val="24"/>
          <w:szCs w:val="24"/>
        </w:rPr>
        <w:tab/>
        <w:t xml:space="preserve">Yüz </w:t>
      </w:r>
      <w:r w:rsidRPr="00406777">
        <w:rPr>
          <w:rFonts w:ascii="Times New Roman" w:eastAsia="HiddenHorzOCR" w:hAnsi="Times New Roman"/>
          <w:sz w:val="24"/>
          <w:szCs w:val="24"/>
        </w:rPr>
        <w:t>kızarıklığı</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hAnsi="Times New Roman"/>
          <w:sz w:val="24"/>
          <w:szCs w:val="24"/>
        </w:rPr>
      </w:pPr>
      <w:r w:rsidRPr="00406777">
        <w:rPr>
          <w:rFonts w:ascii="Times New Roman" w:eastAsia="HiddenHorzOCR" w:hAnsi="Times New Roman"/>
          <w:sz w:val="24"/>
          <w:szCs w:val="24"/>
        </w:rPr>
        <w:t xml:space="preserve">Yaygın </w:t>
      </w:r>
      <w:r>
        <w:rPr>
          <w:rFonts w:ascii="Times New Roman" w:hAnsi="Times New Roman"/>
          <w:sz w:val="24"/>
          <w:szCs w:val="24"/>
        </w:rPr>
        <w:t>olmayan</w:t>
      </w:r>
      <w:r>
        <w:rPr>
          <w:rFonts w:ascii="Times New Roman" w:hAnsi="Times New Roman"/>
          <w:sz w:val="24"/>
          <w:szCs w:val="24"/>
        </w:rPr>
        <w:tab/>
        <w:t>:</w:t>
      </w:r>
      <w:r>
        <w:rPr>
          <w:rFonts w:ascii="Times New Roman" w:hAnsi="Times New Roman"/>
          <w:sz w:val="24"/>
          <w:szCs w:val="24"/>
        </w:rPr>
        <w:tab/>
        <w:t>Hipotansiyon</w:t>
      </w:r>
      <w:r w:rsidRPr="0022379E">
        <w:rPr>
          <w:rFonts w:ascii="Times New Roman" w:hAnsi="Times New Roman"/>
          <w:sz w:val="24"/>
          <w:szCs w:val="24"/>
          <w:vertAlign w:val="superscript"/>
        </w:rPr>
        <w:t>3</w:t>
      </w:r>
      <w:r w:rsidRPr="00406777">
        <w:rPr>
          <w:rFonts w:ascii="Times New Roman" w:eastAsia="HiddenHorzOCR" w:hAnsi="Times New Roman"/>
          <w:sz w:val="24"/>
          <w:szCs w:val="24"/>
        </w:rPr>
        <w:t xml:space="preserve">, </w:t>
      </w:r>
      <w:r w:rsidRPr="00406777">
        <w:rPr>
          <w:rFonts w:ascii="Times New Roman" w:hAnsi="Times New Roman"/>
          <w:sz w:val="24"/>
          <w:szCs w:val="24"/>
        </w:rPr>
        <w:t>hipertansiyon</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r w:rsidRPr="00406777">
        <w:rPr>
          <w:rFonts w:ascii="Times New Roman" w:hAnsi="Times New Roman"/>
          <w:b/>
          <w:bCs/>
          <w:sz w:val="24"/>
          <w:szCs w:val="24"/>
        </w:rPr>
        <w:t xml:space="preserve">Solunum, </w:t>
      </w:r>
      <w:r w:rsidRPr="00406777">
        <w:rPr>
          <w:rFonts w:ascii="Times New Roman" w:eastAsia="HiddenHorzOCR" w:hAnsi="Times New Roman"/>
          <w:b/>
          <w:sz w:val="24"/>
          <w:szCs w:val="24"/>
        </w:rPr>
        <w:t xml:space="preserve">göğüs bozuklukları </w:t>
      </w:r>
      <w:r w:rsidRPr="00406777">
        <w:rPr>
          <w:rFonts w:ascii="Times New Roman" w:hAnsi="Times New Roman"/>
          <w:b/>
          <w:bCs/>
          <w:sz w:val="24"/>
          <w:szCs w:val="24"/>
        </w:rPr>
        <w:t xml:space="preserve">ve </w:t>
      </w:r>
      <w:proofErr w:type="spellStart"/>
      <w:r w:rsidRPr="00406777">
        <w:rPr>
          <w:rFonts w:ascii="Times New Roman" w:hAnsi="Times New Roman"/>
          <w:b/>
          <w:bCs/>
          <w:sz w:val="24"/>
          <w:szCs w:val="24"/>
        </w:rPr>
        <w:t>mediastinal</w:t>
      </w:r>
      <w:proofErr w:type="spellEnd"/>
      <w:r w:rsidRPr="00406777">
        <w:rPr>
          <w:rFonts w:ascii="Times New Roman" w:hAnsi="Times New Roman"/>
          <w:b/>
          <w:bCs/>
          <w:sz w:val="24"/>
          <w:szCs w:val="24"/>
        </w:rPr>
        <w:t xml:space="preserve"> </w:t>
      </w:r>
      <w:r w:rsidRPr="00406777">
        <w:rPr>
          <w:rFonts w:ascii="Times New Roman" w:eastAsia="HiddenHorzOCR" w:hAnsi="Times New Roman"/>
          <w:b/>
          <w:sz w:val="24"/>
          <w:szCs w:val="24"/>
        </w:rPr>
        <w:t>hastalıklar</w:t>
      </w:r>
    </w:p>
    <w:p w:rsidR="002416AB" w:rsidRDefault="002416AB" w:rsidP="002416AB">
      <w:pPr>
        <w:tabs>
          <w:tab w:val="left" w:pos="1843"/>
          <w:tab w:val="left" w:pos="1985"/>
        </w:tabs>
        <w:autoSpaceDE w:val="0"/>
        <w:autoSpaceDN w:val="0"/>
        <w:adjustRightInd w:val="0"/>
        <w:spacing w:after="0"/>
        <w:ind w:left="1985" w:hanging="1985"/>
        <w:jc w:val="both"/>
        <w:rPr>
          <w:rFonts w:ascii="Times New Roman" w:hAnsi="Times New Roman"/>
          <w:sz w:val="24"/>
          <w:szCs w:val="24"/>
        </w:rPr>
      </w:pPr>
      <w:r w:rsidRPr="00406777">
        <w:rPr>
          <w:rFonts w:ascii="Times New Roman" w:eastAsia="HiddenHorzOCR" w:hAnsi="Times New Roman"/>
          <w:sz w:val="24"/>
          <w:szCs w:val="24"/>
        </w:rPr>
        <w:t xml:space="preserve">Yaygın </w:t>
      </w:r>
      <w:r w:rsidRPr="00406777">
        <w:rPr>
          <w:rFonts w:ascii="Times New Roman" w:eastAsia="HiddenHorzOCR" w:hAnsi="Times New Roman"/>
          <w:sz w:val="24"/>
          <w:szCs w:val="24"/>
        </w:rPr>
        <w:tab/>
      </w:r>
      <w:r w:rsidRPr="00406777">
        <w:rPr>
          <w:rFonts w:ascii="Times New Roman" w:hAnsi="Times New Roman"/>
          <w:sz w:val="24"/>
          <w:szCs w:val="24"/>
        </w:rPr>
        <w:t>:</w:t>
      </w:r>
      <w:r w:rsidRPr="00406777">
        <w:rPr>
          <w:rFonts w:ascii="Times New Roman" w:hAnsi="Times New Roman"/>
          <w:sz w:val="24"/>
          <w:szCs w:val="24"/>
        </w:rPr>
        <w:tab/>
        <w:t xml:space="preserve">Nazal </w:t>
      </w:r>
      <w:proofErr w:type="spellStart"/>
      <w:r w:rsidRPr="00406777">
        <w:rPr>
          <w:rFonts w:ascii="Times New Roman" w:hAnsi="Times New Roman"/>
          <w:sz w:val="24"/>
          <w:szCs w:val="24"/>
        </w:rPr>
        <w:t>konjesyon</w:t>
      </w:r>
      <w:proofErr w:type="spellEnd"/>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hAnsi="Times New Roman"/>
          <w:sz w:val="24"/>
          <w:szCs w:val="24"/>
        </w:rPr>
      </w:pPr>
      <w:r>
        <w:rPr>
          <w:rFonts w:ascii="Times New Roman" w:hAnsi="Times New Roman"/>
          <w:sz w:val="24"/>
          <w:szCs w:val="24"/>
        </w:rPr>
        <w:t>Yaygın olmayan</w:t>
      </w:r>
      <w:r>
        <w:rPr>
          <w:rFonts w:ascii="Times New Roman" w:hAnsi="Times New Roman"/>
          <w:sz w:val="24"/>
          <w:szCs w:val="24"/>
        </w:rPr>
        <w:tab/>
        <w:t>:</w:t>
      </w:r>
      <w:r>
        <w:rPr>
          <w:rFonts w:ascii="Times New Roman" w:hAnsi="Times New Roman"/>
          <w:sz w:val="24"/>
          <w:szCs w:val="24"/>
        </w:rPr>
        <w:tab/>
      </w:r>
      <w:proofErr w:type="spellStart"/>
      <w:r>
        <w:rPr>
          <w:rFonts w:ascii="Times New Roman" w:hAnsi="Times New Roman"/>
          <w:sz w:val="24"/>
          <w:szCs w:val="24"/>
        </w:rPr>
        <w:t>Dispne</w:t>
      </w:r>
      <w:proofErr w:type="spellEnd"/>
      <w:r>
        <w:rPr>
          <w:rFonts w:ascii="Times New Roman" w:hAnsi="Times New Roman"/>
          <w:sz w:val="24"/>
          <w:szCs w:val="24"/>
        </w:rPr>
        <w:t>,</w:t>
      </w:r>
      <w:r w:rsidRPr="0022379E">
        <w:rPr>
          <w:rFonts w:ascii="Times New Roman" w:hAnsi="Times New Roman"/>
          <w:sz w:val="24"/>
          <w:szCs w:val="24"/>
        </w:rPr>
        <w:t xml:space="preserve"> </w:t>
      </w:r>
      <w:proofErr w:type="spellStart"/>
      <w:r>
        <w:rPr>
          <w:rFonts w:ascii="Times New Roman" w:hAnsi="Times New Roman"/>
          <w:sz w:val="24"/>
          <w:szCs w:val="24"/>
        </w:rPr>
        <w:t>e</w:t>
      </w:r>
      <w:r w:rsidRPr="00406777">
        <w:rPr>
          <w:rFonts w:ascii="Times New Roman" w:hAnsi="Times New Roman"/>
          <w:sz w:val="24"/>
          <w:szCs w:val="24"/>
        </w:rPr>
        <w:t>pistaksis</w:t>
      </w:r>
      <w:proofErr w:type="spellEnd"/>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proofErr w:type="spellStart"/>
      <w:r w:rsidRPr="00406777">
        <w:rPr>
          <w:rFonts w:ascii="Times New Roman" w:hAnsi="Times New Roman"/>
          <w:b/>
          <w:bCs/>
          <w:sz w:val="24"/>
          <w:szCs w:val="24"/>
        </w:rPr>
        <w:t>Gastrointestinal</w:t>
      </w:r>
      <w:proofErr w:type="spellEnd"/>
      <w:r w:rsidRPr="00406777">
        <w:rPr>
          <w:rFonts w:ascii="Times New Roman" w:hAnsi="Times New Roman"/>
          <w:b/>
          <w:bCs/>
          <w:sz w:val="24"/>
          <w:szCs w:val="24"/>
        </w:rPr>
        <w:t xml:space="preserve"> </w:t>
      </w:r>
      <w:r w:rsidRPr="00406777">
        <w:rPr>
          <w:rFonts w:ascii="Times New Roman" w:eastAsia="HiddenHorzOCR" w:hAnsi="Times New Roman"/>
          <w:b/>
          <w:sz w:val="24"/>
          <w:szCs w:val="24"/>
        </w:rPr>
        <w:t>hastalıklar</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hAnsi="Times New Roman"/>
          <w:sz w:val="24"/>
          <w:szCs w:val="24"/>
        </w:rPr>
      </w:pPr>
      <w:r w:rsidRPr="00406777">
        <w:rPr>
          <w:rFonts w:ascii="Times New Roman" w:eastAsia="HiddenHorzOCR" w:hAnsi="Times New Roman"/>
          <w:sz w:val="24"/>
          <w:szCs w:val="24"/>
        </w:rPr>
        <w:t>Yaygın</w:t>
      </w:r>
      <w:r w:rsidRPr="00406777">
        <w:rPr>
          <w:rFonts w:ascii="Times New Roman" w:eastAsia="HiddenHorzOCR" w:hAnsi="Times New Roman"/>
          <w:sz w:val="24"/>
          <w:szCs w:val="24"/>
        </w:rPr>
        <w:tab/>
        <w:t>:</w:t>
      </w:r>
      <w:r w:rsidRPr="00406777">
        <w:rPr>
          <w:rFonts w:ascii="Times New Roman" w:eastAsia="HiddenHorzOCR" w:hAnsi="Times New Roman"/>
          <w:sz w:val="24"/>
          <w:szCs w:val="24"/>
        </w:rPr>
        <w:tab/>
      </w:r>
      <w:proofErr w:type="spellStart"/>
      <w:r w:rsidRPr="00406777">
        <w:rPr>
          <w:rFonts w:ascii="Times New Roman" w:hAnsi="Times New Roman"/>
          <w:sz w:val="24"/>
          <w:szCs w:val="24"/>
        </w:rPr>
        <w:t>Dispepsi</w:t>
      </w:r>
      <w:proofErr w:type="spellEnd"/>
      <w:r>
        <w:rPr>
          <w:rFonts w:ascii="Times New Roman" w:hAnsi="Times New Roman"/>
          <w:sz w:val="24"/>
          <w:szCs w:val="24"/>
        </w:rPr>
        <w:t xml:space="preserve">, </w:t>
      </w:r>
      <w:proofErr w:type="spellStart"/>
      <w:r w:rsidRPr="00406777">
        <w:rPr>
          <w:rFonts w:ascii="Times New Roman" w:hAnsi="Times New Roman"/>
          <w:sz w:val="24"/>
          <w:szCs w:val="24"/>
        </w:rPr>
        <w:t>gastro</w:t>
      </w:r>
      <w:proofErr w:type="spellEnd"/>
      <w:r w:rsidRPr="00406777">
        <w:rPr>
          <w:rFonts w:ascii="Times New Roman" w:hAnsi="Times New Roman"/>
          <w:sz w:val="24"/>
          <w:szCs w:val="24"/>
        </w:rPr>
        <w:t>-</w:t>
      </w:r>
      <w:proofErr w:type="spellStart"/>
      <w:r w:rsidRPr="00406777">
        <w:rPr>
          <w:rFonts w:ascii="Times New Roman" w:hAnsi="Times New Roman"/>
          <w:sz w:val="24"/>
          <w:szCs w:val="24"/>
        </w:rPr>
        <w:t>özofagal</w:t>
      </w:r>
      <w:proofErr w:type="spellEnd"/>
      <w:r w:rsidRPr="00406777">
        <w:rPr>
          <w:rFonts w:ascii="Times New Roman" w:hAnsi="Times New Roman"/>
          <w:sz w:val="24"/>
          <w:szCs w:val="24"/>
        </w:rPr>
        <w:t xml:space="preserve"> </w:t>
      </w:r>
      <w:proofErr w:type="spellStart"/>
      <w:r w:rsidRPr="00406777">
        <w:rPr>
          <w:rFonts w:ascii="Times New Roman" w:hAnsi="Times New Roman"/>
          <w:sz w:val="24"/>
          <w:szCs w:val="24"/>
        </w:rPr>
        <w:t>reflü</w:t>
      </w:r>
      <w:proofErr w:type="spellEnd"/>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hAnsi="Times New Roman"/>
          <w:sz w:val="24"/>
          <w:szCs w:val="24"/>
        </w:rPr>
      </w:pPr>
      <w:r w:rsidRPr="00406777">
        <w:rPr>
          <w:rFonts w:ascii="Times New Roman" w:eastAsia="HiddenHorzOCR" w:hAnsi="Times New Roman"/>
          <w:sz w:val="24"/>
          <w:szCs w:val="24"/>
        </w:rPr>
        <w:t xml:space="preserve">Yaygın </w:t>
      </w:r>
      <w:r w:rsidRPr="00406777">
        <w:rPr>
          <w:rFonts w:ascii="Times New Roman" w:hAnsi="Times New Roman"/>
          <w:sz w:val="24"/>
          <w:szCs w:val="24"/>
        </w:rPr>
        <w:t>olmayan</w:t>
      </w:r>
      <w:r w:rsidRPr="00406777">
        <w:rPr>
          <w:rFonts w:ascii="Times New Roman" w:hAnsi="Times New Roman"/>
          <w:sz w:val="24"/>
          <w:szCs w:val="24"/>
        </w:rPr>
        <w:tab/>
        <w:t>:</w:t>
      </w:r>
      <w:r w:rsidRPr="00406777">
        <w:rPr>
          <w:rFonts w:ascii="Times New Roman" w:hAnsi="Times New Roman"/>
          <w:sz w:val="24"/>
          <w:szCs w:val="24"/>
        </w:rPr>
        <w:tab/>
      </w:r>
      <w:r>
        <w:rPr>
          <w:rFonts w:ascii="Times New Roman" w:hAnsi="Times New Roman"/>
          <w:sz w:val="24"/>
          <w:szCs w:val="24"/>
        </w:rPr>
        <w:t>Karın ağrısı</w:t>
      </w:r>
      <w:r w:rsidRPr="00406777">
        <w:rPr>
          <w:rFonts w:ascii="Times New Roman" w:eastAsia="HiddenHorzOCR" w:hAnsi="Times New Roman"/>
          <w:sz w:val="24"/>
          <w:szCs w:val="24"/>
        </w:rPr>
        <w:t xml:space="preserve">, </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r w:rsidRPr="00406777">
        <w:rPr>
          <w:rFonts w:ascii="Times New Roman" w:hAnsi="Times New Roman"/>
          <w:b/>
          <w:bCs/>
          <w:sz w:val="24"/>
          <w:szCs w:val="24"/>
        </w:rPr>
        <w:t xml:space="preserve">Deri ve deri </w:t>
      </w:r>
      <w:r w:rsidRPr="00406777">
        <w:rPr>
          <w:rFonts w:ascii="Times New Roman" w:eastAsia="HiddenHorzOCR" w:hAnsi="Times New Roman"/>
          <w:b/>
          <w:sz w:val="24"/>
          <w:szCs w:val="24"/>
        </w:rPr>
        <w:t xml:space="preserve">altı </w:t>
      </w:r>
      <w:r w:rsidRPr="00406777">
        <w:rPr>
          <w:rFonts w:ascii="Times New Roman" w:hAnsi="Times New Roman"/>
          <w:b/>
          <w:bCs/>
          <w:sz w:val="24"/>
          <w:szCs w:val="24"/>
        </w:rPr>
        <w:t xml:space="preserve">doku </w:t>
      </w:r>
      <w:r w:rsidRPr="00406777">
        <w:rPr>
          <w:rFonts w:ascii="Times New Roman" w:eastAsia="HiddenHorzOCR" w:hAnsi="Times New Roman"/>
          <w:b/>
          <w:sz w:val="24"/>
          <w:szCs w:val="24"/>
        </w:rPr>
        <w:t>hastalıkları</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hAnsi="Times New Roman"/>
          <w:sz w:val="24"/>
          <w:szCs w:val="24"/>
        </w:rPr>
      </w:pPr>
      <w:r w:rsidRPr="00406777">
        <w:rPr>
          <w:rFonts w:ascii="Times New Roman" w:eastAsia="HiddenHorzOCR" w:hAnsi="Times New Roman"/>
          <w:sz w:val="24"/>
          <w:szCs w:val="24"/>
        </w:rPr>
        <w:t xml:space="preserve">Yaygın </w:t>
      </w:r>
      <w:r w:rsidRPr="00406777">
        <w:rPr>
          <w:rFonts w:ascii="Times New Roman" w:hAnsi="Times New Roman"/>
          <w:sz w:val="24"/>
          <w:szCs w:val="24"/>
        </w:rPr>
        <w:t>olmayan</w:t>
      </w:r>
      <w:r w:rsidRPr="00406777">
        <w:rPr>
          <w:rFonts w:ascii="Times New Roman" w:hAnsi="Times New Roman"/>
          <w:sz w:val="24"/>
          <w:szCs w:val="24"/>
        </w:rPr>
        <w:tab/>
        <w:t>:</w:t>
      </w:r>
      <w:r w:rsidRPr="00406777">
        <w:rPr>
          <w:rFonts w:ascii="Times New Roman" w:hAnsi="Times New Roman"/>
          <w:sz w:val="24"/>
          <w:szCs w:val="24"/>
        </w:rPr>
        <w:tab/>
        <w:t xml:space="preserve">Döküntü, </w:t>
      </w:r>
      <w:proofErr w:type="spellStart"/>
      <w:r w:rsidRPr="00406777">
        <w:rPr>
          <w:rFonts w:ascii="Times New Roman" w:hAnsi="Times New Roman"/>
          <w:sz w:val="24"/>
          <w:szCs w:val="24"/>
        </w:rPr>
        <w:t>hiperhidroz</w:t>
      </w:r>
      <w:proofErr w:type="spellEnd"/>
      <w:r w:rsidRPr="00406777">
        <w:rPr>
          <w:rFonts w:ascii="Times New Roman" w:hAnsi="Times New Roman"/>
          <w:sz w:val="24"/>
          <w:szCs w:val="24"/>
        </w:rPr>
        <w:t xml:space="preserve"> (terleme)</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hAnsi="Times New Roman"/>
          <w:sz w:val="24"/>
          <w:szCs w:val="24"/>
        </w:rPr>
      </w:pPr>
      <w:r w:rsidRPr="00406777">
        <w:rPr>
          <w:rFonts w:ascii="Times New Roman" w:hAnsi="Times New Roman"/>
          <w:sz w:val="24"/>
          <w:szCs w:val="24"/>
        </w:rPr>
        <w:t xml:space="preserve">Seyrek </w:t>
      </w:r>
      <w:r w:rsidRPr="00406777">
        <w:rPr>
          <w:rFonts w:ascii="Times New Roman" w:hAnsi="Times New Roman"/>
          <w:sz w:val="24"/>
          <w:szCs w:val="24"/>
        </w:rPr>
        <w:tab/>
        <w:t>:</w:t>
      </w:r>
      <w:r w:rsidRPr="00406777">
        <w:rPr>
          <w:rFonts w:ascii="Times New Roman" w:hAnsi="Times New Roman"/>
          <w:sz w:val="24"/>
          <w:szCs w:val="24"/>
        </w:rPr>
        <w:tab/>
        <w:t xml:space="preserve">Ürtiker, </w:t>
      </w:r>
      <w:proofErr w:type="spellStart"/>
      <w:r w:rsidRPr="00406777">
        <w:rPr>
          <w:rFonts w:ascii="Times New Roman" w:hAnsi="Times New Roman"/>
          <w:sz w:val="24"/>
          <w:szCs w:val="24"/>
        </w:rPr>
        <w:t>Stevens</w:t>
      </w:r>
      <w:proofErr w:type="spellEnd"/>
      <w:r w:rsidRPr="00406777">
        <w:rPr>
          <w:rFonts w:ascii="Times New Roman" w:hAnsi="Times New Roman"/>
          <w:sz w:val="24"/>
          <w:szCs w:val="24"/>
        </w:rPr>
        <w:t>-Johnson sendromu</w:t>
      </w:r>
      <w:r>
        <w:rPr>
          <w:rFonts w:ascii="Times New Roman" w:hAnsi="Times New Roman"/>
          <w:sz w:val="24"/>
          <w:szCs w:val="24"/>
          <w:vertAlign w:val="superscript"/>
        </w:rPr>
        <w:t>2</w:t>
      </w:r>
      <w:r w:rsidRPr="00406777">
        <w:rPr>
          <w:rFonts w:ascii="Times New Roman" w:hAnsi="Times New Roman"/>
          <w:sz w:val="24"/>
          <w:szCs w:val="24"/>
        </w:rPr>
        <w:t xml:space="preserve">, </w:t>
      </w:r>
      <w:proofErr w:type="spellStart"/>
      <w:r w:rsidRPr="00406777">
        <w:rPr>
          <w:rFonts w:ascii="Times New Roman" w:hAnsi="Times New Roman"/>
          <w:sz w:val="24"/>
          <w:szCs w:val="24"/>
        </w:rPr>
        <w:t>eksfolyatif</w:t>
      </w:r>
      <w:proofErr w:type="spellEnd"/>
      <w:r w:rsidRPr="00406777">
        <w:rPr>
          <w:rFonts w:ascii="Times New Roman" w:hAnsi="Times New Roman"/>
          <w:sz w:val="24"/>
          <w:szCs w:val="24"/>
        </w:rPr>
        <w:t xml:space="preserve"> dermatit</w:t>
      </w:r>
      <w:r>
        <w:rPr>
          <w:rFonts w:ascii="Times New Roman" w:hAnsi="Times New Roman"/>
          <w:sz w:val="24"/>
          <w:szCs w:val="24"/>
          <w:vertAlign w:val="superscript"/>
        </w:rPr>
        <w:t>2</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r w:rsidRPr="00406777">
        <w:rPr>
          <w:rFonts w:ascii="Times New Roman" w:hAnsi="Times New Roman"/>
          <w:b/>
          <w:bCs/>
          <w:sz w:val="24"/>
          <w:szCs w:val="24"/>
        </w:rPr>
        <w:t xml:space="preserve">Kas-iskelet </w:t>
      </w:r>
      <w:r w:rsidRPr="00406777">
        <w:rPr>
          <w:rFonts w:ascii="Times New Roman" w:eastAsia="HiddenHorzOCR" w:hAnsi="Times New Roman"/>
          <w:b/>
          <w:sz w:val="24"/>
          <w:szCs w:val="24"/>
        </w:rPr>
        <w:t xml:space="preserve">bozuklukları </w:t>
      </w:r>
      <w:r w:rsidRPr="00406777">
        <w:rPr>
          <w:rFonts w:ascii="Times New Roman" w:hAnsi="Times New Roman"/>
          <w:b/>
          <w:bCs/>
          <w:sz w:val="24"/>
          <w:szCs w:val="24"/>
        </w:rPr>
        <w:t xml:space="preserve">ve </w:t>
      </w:r>
      <w:r w:rsidRPr="00406777">
        <w:rPr>
          <w:rFonts w:ascii="Times New Roman" w:eastAsia="HiddenHorzOCR" w:hAnsi="Times New Roman"/>
          <w:b/>
          <w:sz w:val="24"/>
          <w:szCs w:val="24"/>
        </w:rPr>
        <w:t xml:space="preserve">bağ </w:t>
      </w:r>
      <w:r w:rsidRPr="00406777">
        <w:rPr>
          <w:rFonts w:ascii="Times New Roman" w:hAnsi="Times New Roman"/>
          <w:b/>
          <w:bCs/>
          <w:sz w:val="24"/>
          <w:szCs w:val="24"/>
        </w:rPr>
        <w:t xml:space="preserve">doku ve kemik </w:t>
      </w:r>
      <w:r w:rsidRPr="00406777">
        <w:rPr>
          <w:rFonts w:ascii="Times New Roman" w:eastAsia="HiddenHorzOCR" w:hAnsi="Times New Roman"/>
          <w:b/>
          <w:sz w:val="24"/>
          <w:szCs w:val="24"/>
        </w:rPr>
        <w:t>hastalıkları</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hAnsi="Times New Roman"/>
          <w:sz w:val="24"/>
          <w:szCs w:val="24"/>
        </w:rPr>
      </w:pPr>
      <w:r w:rsidRPr="00406777">
        <w:rPr>
          <w:rFonts w:ascii="Times New Roman" w:eastAsia="HiddenHorzOCR" w:hAnsi="Times New Roman"/>
          <w:sz w:val="24"/>
          <w:szCs w:val="24"/>
        </w:rPr>
        <w:t xml:space="preserve">Yaygın </w:t>
      </w:r>
      <w:r w:rsidRPr="00406777">
        <w:rPr>
          <w:rFonts w:ascii="Times New Roman" w:eastAsia="HiddenHorzOCR" w:hAnsi="Times New Roman"/>
          <w:sz w:val="24"/>
          <w:szCs w:val="24"/>
        </w:rPr>
        <w:tab/>
      </w:r>
      <w:r w:rsidRPr="00406777">
        <w:rPr>
          <w:rFonts w:ascii="Times New Roman" w:hAnsi="Times New Roman"/>
          <w:sz w:val="24"/>
          <w:szCs w:val="24"/>
        </w:rPr>
        <w:t>:</w:t>
      </w:r>
      <w:r w:rsidRPr="00406777">
        <w:rPr>
          <w:rFonts w:ascii="Times New Roman" w:hAnsi="Times New Roman"/>
          <w:sz w:val="24"/>
          <w:szCs w:val="24"/>
        </w:rPr>
        <w:tab/>
      </w:r>
      <w:r w:rsidRPr="00406777">
        <w:rPr>
          <w:rFonts w:ascii="Times New Roman" w:eastAsia="HiddenHorzOCR" w:hAnsi="Times New Roman"/>
          <w:sz w:val="24"/>
          <w:szCs w:val="24"/>
        </w:rPr>
        <w:t xml:space="preserve">Sırt ağrısı, </w:t>
      </w:r>
      <w:proofErr w:type="spellStart"/>
      <w:r w:rsidRPr="00406777">
        <w:rPr>
          <w:rFonts w:ascii="Times New Roman" w:hAnsi="Times New Roman"/>
          <w:sz w:val="24"/>
          <w:szCs w:val="24"/>
        </w:rPr>
        <w:t>miyalji</w:t>
      </w:r>
      <w:proofErr w:type="spellEnd"/>
      <w:r>
        <w:rPr>
          <w:rFonts w:ascii="Times New Roman" w:hAnsi="Times New Roman"/>
          <w:sz w:val="24"/>
          <w:szCs w:val="24"/>
        </w:rPr>
        <w:t xml:space="preserve">, </w:t>
      </w:r>
      <w:proofErr w:type="spellStart"/>
      <w:r>
        <w:rPr>
          <w:rFonts w:ascii="Times New Roman" w:hAnsi="Times New Roman"/>
          <w:sz w:val="24"/>
          <w:szCs w:val="24"/>
        </w:rPr>
        <w:t>ekstremitelerde</w:t>
      </w:r>
      <w:proofErr w:type="spellEnd"/>
      <w:r>
        <w:rPr>
          <w:rFonts w:ascii="Times New Roman" w:hAnsi="Times New Roman"/>
          <w:sz w:val="24"/>
          <w:szCs w:val="24"/>
        </w:rPr>
        <w:t xml:space="preserve"> ağrı</w:t>
      </w:r>
    </w:p>
    <w:p w:rsidR="002416AB" w:rsidRPr="00F144C1" w:rsidRDefault="002416AB" w:rsidP="002416AB">
      <w:pPr>
        <w:tabs>
          <w:tab w:val="left" w:pos="1843"/>
          <w:tab w:val="left" w:pos="1985"/>
        </w:tabs>
        <w:autoSpaceDE w:val="0"/>
        <w:autoSpaceDN w:val="0"/>
        <w:adjustRightInd w:val="0"/>
        <w:spacing w:after="0"/>
        <w:ind w:left="1985" w:hanging="1985"/>
        <w:jc w:val="both"/>
        <w:rPr>
          <w:rFonts w:ascii="Times New Roman" w:hAnsi="Times New Roman"/>
          <w:b/>
          <w:bCs/>
          <w:sz w:val="24"/>
          <w:szCs w:val="24"/>
        </w:rPr>
      </w:pPr>
      <w:r w:rsidRPr="00F144C1">
        <w:rPr>
          <w:rFonts w:ascii="Times New Roman" w:hAnsi="Times New Roman"/>
          <w:b/>
          <w:bCs/>
          <w:sz w:val="24"/>
          <w:szCs w:val="24"/>
        </w:rPr>
        <w:t>Böbrek ve idrar hastalıkları</w:t>
      </w:r>
    </w:p>
    <w:p w:rsidR="002416AB" w:rsidRPr="00F144C1" w:rsidRDefault="002416AB" w:rsidP="002416AB">
      <w:pPr>
        <w:tabs>
          <w:tab w:val="left" w:pos="1843"/>
          <w:tab w:val="left" w:pos="1985"/>
        </w:tabs>
        <w:autoSpaceDE w:val="0"/>
        <w:autoSpaceDN w:val="0"/>
        <w:adjustRightInd w:val="0"/>
        <w:spacing w:after="0"/>
        <w:ind w:left="1985" w:hanging="1985"/>
        <w:jc w:val="both"/>
        <w:rPr>
          <w:rFonts w:ascii="Times New Roman" w:hAnsi="Times New Roman"/>
          <w:bCs/>
          <w:sz w:val="24"/>
          <w:szCs w:val="24"/>
        </w:rPr>
      </w:pPr>
      <w:r w:rsidRPr="00F144C1">
        <w:rPr>
          <w:rFonts w:ascii="Times New Roman" w:hAnsi="Times New Roman"/>
          <w:bCs/>
          <w:sz w:val="24"/>
          <w:szCs w:val="24"/>
        </w:rPr>
        <w:t>Yaygın olmayan</w:t>
      </w:r>
      <w:r>
        <w:rPr>
          <w:rFonts w:ascii="Times New Roman" w:hAnsi="Times New Roman"/>
          <w:bCs/>
          <w:sz w:val="24"/>
          <w:szCs w:val="24"/>
        </w:rPr>
        <w:tab/>
      </w:r>
      <w:r w:rsidRPr="00F144C1">
        <w:rPr>
          <w:rFonts w:ascii="Times New Roman" w:hAnsi="Times New Roman"/>
          <w:bCs/>
          <w:sz w:val="24"/>
          <w:szCs w:val="24"/>
        </w:rPr>
        <w:t xml:space="preserve">: </w:t>
      </w:r>
      <w:proofErr w:type="spellStart"/>
      <w:r w:rsidRPr="00F144C1">
        <w:rPr>
          <w:rFonts w:ascii="Times New Roman" w:hAnsi="Times New Roman"/>
          <w:bCs/>
          <w:sz w:val="24"/>
          <w:szCs w:val="24"/>
        </w:rPr>
        <w:t>Hematüri</w:t>
      </w:r>
      <w:proofErr w:type="spellEnd"/>
    </w:p>
    <w:p w:rsidR="002416AB"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b/>
          <w:sz w:val="24"/>
          <w:szCs w:val="24"/>
        </w:rPr>
      </w:pPr>
      <w:r w:rsidRPr="00406777">
        <w:rPr>
          <w:rFonts w:ascii="Times New Roman" w:hAnsi="Times New Roman"/>
          <w:b/>
          <w:bCs/>
          <w:sz w:val="24"/>
          <w:szCs w:val="24"/>
        </w:rPr>
        <w:t xml:space="preserve">Üreme sistemi ve meme </w:t>
      </w:r>
      <w:r w:rsidRPr="00406777">
        <w:rPr>
          <w:rFonts w:ascii="Times New Roman" w:eastAsia="HiddenHorzOCR" w:hAnsi="Times New Roman"/>
          <w:b/>
          <w:sz w:val="24"/>
          <w:szCs w:val="24"/>
        </w:rPr>
        <w:t>bozuklukları</w:t>
      </w:r>
    </w:p>
    <w:p w:rsidR="002416AB" w:rsidRPr="00F144C1"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sidRPr="00F144C1">
        <w:rPr>
          <w:rFonts w:ascii="Times New Roman" w:eastAsia="HiddenHorzOCR" w:hAnsi="Times New Roman"/>
          <w:sz w:val="24"/>
          <w:szCs w:val="24"/>
        </w:rPr>
        <w:t>Yaygın olmayan</w:t>
      </w:r>
      <w:r>
        <w:rPr>
          <w:rFonts w:ascii="Times New Roman" w:eastAsia="HiddenHorzOCR" w:hAnsi="Times New Roman"/>
          <w:sz w:val="24"/>
          <w:szCs w:val="24"/>
        </w:rPr>
        <w:tab/>
      </w:r>
      <w:r w:rsidRPr="00F144C1">
        <w:rPr>
          <w:rFonts w:ascii="Times New Roman" w:eastAsia="HiddenHorzOCR" w:hAnsi="Times New Roman"/>
          <w:sz w:val="24"/>
          <w:szCs w:val="24"/>
        </w:rPr>
        <w:t xml:space="preserve">: </w:t>
      </w:r>
      <w:proofErr w:type="spellStart"/>
      <w:r w:rsidRPr="00F144C1">
        <w:rPr>
          <w:rFonts w:ascii="Times New Roman" w:eastAsia="HiddenHorzOCR" w:hAnsi="Times New Roman"/>
          <w:sz w:val="24"/>
          <w:szCs w:val="24"/>
        </w:rPr>
        <w:t>Penil</w:t>
      </w:r>
      <w:proofErr w:type="spellEnd"/>
      <w:r w:rsidRPr="00F144C1">
        <w:rPr>
          <w:rFonts w:ascii="Times New Roman" w:eastAsia="HiddenHorzOCR" w:hAnsi="Times New Roman"/>
          <w:sz w:val="24"/>
          <w:szCs w:val="24"/>
        </w:rPr>
        <w:t xml:space="preserve"> </w:t>
      </w:r>
      <w:proofErr w:type="spellStart"/>
      <w:r w:rsidRPr="00F144C1">
        <w:rPr>
          <w:rFonts w:ascii="Times New Roman" w:eastAsia="HiddenHorzOCR" w:hAnsi="Times New Roman"/>
          <w:sz w:val="24"/>
          <w:szCs w:val="24"/>
        </w:rPr>
        <w:t>hemoraji</w:t>
      </w:r>
      <w:proofErr w:type="spellEnd"/>
      <w:r w:rsidRPr="00F144C1">
        <w:rPr>
          <w:rFonts w:ascii="Times New Roman" w:eastAsia="HiddenHorzOCR" w:hAnsi="Times New Roman"/>
          <w:sz w:val="24"/>
          <w:szCs w:val="24"/>
        </w:rPr>
        <w:t xml:space="preserve">, </w:t>
      </w:r>
      <w:proofErr w:type="spellStart"/>
      <w:r w:rsidRPr="00F144C1">
        <w:rPr>
          <w:rFonts w:ascii="Times New Roman" w:eastAsia="HiddenHorzOCR" w:hAnsi="Times New Roman"/>
          <w:sz w:val="24"/>
          <w:szCs w:val="24"/>
        </w:rPr>
        <w:t>hematospermi</w:t>
      </w:r>
      <w:proofErr w:type="spellEnd"/>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hAnsi="Times New Roman"/>
          <w:sz w:val="24"/>
          <w:szCs w:val="24"/>
        </w:rPr>
      </w:pPr>
      <w:r w:rsidRPr="00406777">
        <w:rPr>
          <w:rFonts w:ascii="Times New Roman" w:hAnsi="Times New Roman"/>
          <w:sz w:val="24"/>
          <w:szCs w:val="24"/>
        </w:rPr>
        <w:t xml:space="preserve">Seyrek </w:t>
      </w:r>
      <w:r w:rsidRPr="00406777">
        <w:rPr>
          <w:rFonts w:ascii="Times New Roman" w:hAnsi="Times New Roman"/>
          <w:sz w:val="24"/>
          <w:szCs w:val="24"/>
        </w:rPr>
        <w:tab/>
        <w:t>:</w:t>
      </w:r>
      <w:r w:rsidRPr="00406777">
        <w:rPr>
          <w:rFonts w:ascii="Times New Roman" w:hAnsi="Times New Roman"/>
          <w:sz w:val="24"/>
          <w:szCs w:val="24"/>
        </w:rPr>
        <w:tab/>
      </w:r>
      <w:r w:rsidRPr="00406777">
        <w:rPr>
          <w:rFonts w:ascii="Times New Roman" w:eastAsia="HiddenHorzOCR" w:hAnsi="Times New Roman"/>
          <w:sz w:val="24"/>
          <w:szCs w:val="24"/>
        </w:rPr>
        <w:t xml:space="preserve">Uzamış </w:t>
      </w:r>
      <w:proofErr w:type="spellStart"/>
      <w:r w:rsidRPr="00406777">
        <w:rPr>
          <w:rFonts w:ascii="Times New Roman" w:hAnsi="Times New Roman"/>
          <w:sz w:val="24"/>
          <w:szCs w:val="24"/>
        </w:rPr>
        <w:t>ereksiyon</w:t>
      </w:r>
      <w:proofErr w:type="spellEnd"/>
      <w:r w:rsidRPr="00406777">
        <w:rPr>
          <w:rFonts w:ascii="Times New Roman" w:hAnsi="Times New Roman"/>
          <w:sz w:val="24"/>
          <w:szCs w:val="24"/>
        </w:rPr>
        <w:t>, priapizm</w:t>
      </w:r>
      <w:r w:rsidRPr="00F144C1">
        <w:rPr>
          <w:rFonts w:ascii="Times New Roman" w:hAnsi="Times New Roman"/>
          <w:sz w:val="24"/>
          <w:szCs w:val="24"/>
          <w:vertAlign w:val="superscript"/>
        </w:rPr>
        <w:t>2</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sidRPr="00406777">
        <w:rPr>
          <w:rFonts w:ascii="Times New Roman" w:hAnsi="Times New Roman"/>
          <w:b/>
          <w:bCs/>
          <w:sz w:val="24"/>
          <w:szCs w:val="24"/>
        </w:rPr>
        <w:t xml:space="preserve">Genel bozukluklar ve uygulama bölgesine </w:t>
      </w:r>
      <w:r w:rsidRPr="00406777">
        <w:rPr>
          <w:rFonts w:ascii="Times New Roman" w:eastAsia="HiddenHorzOCR" w:hAnsi="Times New Roman"/>
          <w:b/>
          <w:sz w:val="24"/>
          <w:szCs w:val="24"/>
        </w:rPr>
        <w:t>ilişkin hastalıklar</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sidRPr="00406777">
        <w:rPr>
          <w:rFonts w:ascii="Times New Roman" w:eastAsia="HiddenHorzOCR" w:hAnsi="Times New Roman"/>
          <w:sz w:val="24"/>
          <w:szCs w:val="24"/>
        </w:rPr>
        <w:t xml:space="preserve">Yaygın </w:t>
      </w:r>
      <w:r w:rsidRPr="00406777">
        <w:rPr>
          <w:rFonts w:ascii="Times New Roman" w:hAnsi="Times New Roman"/>
          <w:sz w:val="24"/>
          <w:szCs w:val="24"/>
        </w:rPr>
        <w:t>olmayan</w:t>
      </w:r>
      <w:r w:rsidRPr="00406777">
        <w:rPr>
          <w:rFonts w:ascii="Times New Roman" w:hAnsi="Times New Roman"/>
          <w:sz w:val="24"/>
          <w:szCs w:val="24"/>
        </w:rPr>
        <w:tab/>
        <w:t>:</w:t>
      </w:r>
      <w:r w:rsidRPr="00406777">
        <w:rPr>
          <w:rFonts w:ascii="Times New Roman" w:hAnsi="Times New Roman"/>
          <w:sz w:val="24"/>
          <w:szCs w:val="24"/>
        </w:rPr>
        <w:tab/>
      </w:r>
      <w:r w:rsidRPr="00406777">
        <w:rPr>
          <w:rFonts w:ascii="Times New Roman" w:eastAsia="HiddenHorzOCR" w:hAnsi="Times New Roman"/>
          <w:sz w:val="24"/>
          <w:szCs w:val="24"/>
        </w:rPr>
        <w:t>Göğüs ağrısı</w:t>
      </w:r>
      <w:r w:rsidRPr="00406777">
        <w:rPr>
          <w:rFonts w:ascii="Times New Roman" w:eastAsia="HiddenHorzOCR" w:hAnsi="Times New Roman"/>
          <w:sz w:val="24"/>
          <w:szCs w:val="24"/>
          <w:vertAlign w:val="superscript"/>
        </w:rPr>
        <w:t>1</w:t>
      </w:r>
    </w:p>
    <w:p w:rsidR="002416AB" w:rsidRPr="00406777" w:rsidRDefault="002416AB" w:rsidP="002416AB">
      <w:pPr>
        <w:tabs>
          <w:tab w:val="left" w:pos="1843"/>
          <w:tab w:val="left" w:pos="1985"/>
        </w:tabs>
        <w:autoSpaceDE w:val="0"/>
        <w:autoSpaceDN w:val="0"/>
        <w:adjustRightInd w:val="0"/>
        <w:spacing w:after="0"/>
        <w:ind w:left="1985" w:hanging="1985"/>
        <w:jc w:val="both"/>
        <w:rPr>
          <w:rFonts w:ascii="Times New Roman" w:eastAsia="HiddenHorzOCR" w:hAnsi="Times New Roman"/>
          <w:sz w:val="24"/>
          <w:szCs w:val="24"/>
        </w:rPr>
      </w:pPr>
      <w:r w:rsidRPr="00406777">
        <w:rPr>
          <w:rFonts w:ascii="Times New Roman" w:hAnsi="Times New Roman"/>
          <w:sz w:val="24"/>
          <w:szCs w:val="24"/>
        </w:rPr>
        <w:t xml:space="preserve">Seyrek </w:t>
      </w:r>
      <w:r w:rsidRPr="00406777">
        <w:rPr>
          <w:rFonts w:ascii="Times New Roman" w:hAnsi="Times New Roman"/>
          <w:sz w:val="24"/>
          <w:szCs w:val="24"/>
        </w:rPr>
        <w:tab/>
        <w:t>:</w:t>
      </w:r>
      <w:r w:rsidRPr="00406777">
        <w:rPr>
          <w:rFonts w:ascii="Times New Roman" w:hAnsi="Times New Roman"/>
          <w:sz w:val="24"/>
          <w:szCs w:val="24"/>
        </w:rPr>
        <w:tab/>
        <w:t>Yüzde ödem</w:t>
      </w:r>
      <w:r>
        <w:rPr>
          <w:rFonts w:ascii="Times New Roman" w:hAnsi="Times New Roman"/>
          <w:sz w:val="24"/>
          <w:szCs w:val="24"/>
          <w:vertAlign w:val="superscript"/>
        </w:rPr>
        <w:t>2</w:t>
      </w:r>
      <w:r w:rsidRPr="00406777">
        <w:rPr>
          <w:rFonts w:ascii="Times New Roman" w:hAnsi="Times New Roman"/>
          <w:sz w:val="24"/>
          <w:szCs w:val="24"/>
        </w:rPr>
        <w:t xml:space="preserve">, ani kardiyak </w:t>
      </w:r>
      <w:r w:rsidRPr="00406777">
        <w:rPr>
          <w:rFonts w:ascii="Times New Roman" w:eastAsia="HiddenHorzOCR" w:hAnsi="Times New Roman"/>
          <w:sz w:val="24"/>
          <w:szCs w:val="24"/>
        </w:rPr>
        <w:t xml:space="preserve">ölüm </w:t>
      </w:r>
      <w:r w:rsidRPr="00406777">
        <w:rPr>
          <w:rFonts w:ascii="Times New Roman" w:eastAsia="HiddenHorzOCR" w:hAnsi="Times New Roman"/>
          <w:sz w:val="24"/>
          <w:szCs w:val="24"/>
          <w:vertAlign w:val="superscript"/>
        </w:rPr>
        <w:t>1,</w:t>
      </w:r>
      <w:r>
        <w:rPr>
          <w:rFonts w:ascii="Times New Roman" w:eastAsia="HiddenHorzOCR" w:hAnsi="Times New Roman"/>
          <w:sz w:val="24"/>
          <w:szCs w:val="24"/>
          <w:vertAlign w:val="superscript"/>
        </w:rPr>
        <w:t>2</w:t>
      </w:r>
    </w:p>
    <w:p w:rsidR="002416AB" w:rsidRPr="00406777" w:rsidRDefault="002416AB" w:rsidP="002416AB">
      <w:pPr>
        <w:autoSpaceDE w:val="0"/>
        <w:autoSpaceDN w:val="0"/>
        <w:adjustRightInd w:val="0"/>
        <w:spacing w:after="0"/>
        <w:jc w:val="both"/>
        <w:rPr>
          <w:rFonts w:ascii="Times New Roman" w:hAnsi="Times New Roman"/>
          <w:sz w:val="24"/>
          <w:szCs w:val="24"/>
        </w:rPr>
      </w:pPr>
    </w:p>
    <w:p w:rsidR="002416AB" w:rsidRPr="00F144C1" w:rsidRDefault="002416AB" w:rsidP="002416AB">
      <w:pPr>
        <w:autoSpaceDE w:val="0"/>
        <w:autoSpaceDN w:val="0"/>
        <w:adjustRightInd w:val="0"/>
        <w:spacing w:after="0"/>
        <w:jc w:val="both"/>
        <w:rPr>
          <w:rFonts w:ascii="Times New Roman" w:hAnsi="Times New Roman"/>
          <w:sz w:val="20"/>
          <w:szCs w:val="20"/>
        </w:rPr>
      </w:pPr>
      <w:r w:rsidRPr="00F144C1">
        <w:rPr>
          <w:rFonts w:ascii="Times New Roman" w:hAnsi="Times New Roman"/>
          <w:sz w:val="20"/>
          <w:szCs w:val="20"/>
        </w:rPr>
        <w:t xml:space="preserve">(1) Bu </w:t>
      </w:r>
      <w:r w:rsidRPr="00F144C1">
        <w:rPr>
          <w:rFonts w:ascii="Times New Roman" w:eastAsia="HiddenHorzOCR" w:hAnsi="Times New Roman"/>
          <w:sz w:val="20"/>
          <w:szCs w:val="20"/>
        </w:rPr>
        <w:t xml:space="preserve">olayların </w:t>
      </w:r>
      <w:r w:rsidRPr="00F144C1">
        <w:rPr>
          <w:rFonts w:ascii="Times New Roman" w:hAnsi="Times New Roman"/>
          <w:sz w:val="20"/>
          <w:szCs w:val="20"/>
        </w:rPr>
        <w:t xml:space="preserve">rapor </w:t>
      </w:r>
      <w:r w:rsidRPr="00F144C1">
        <w:rPr>
          <w:rFonts w:ascii="Times New Roman" w:eastAsia="HiddenHorzOCR" w:hAnsi="Times New Roman"/>
          <w:sz w:val="20"/>
          <w:szCs w:val="20"/>
        </w:rPr>
        <w:t xml:space="preserve">edildiği hastaların çoğunluğu </w:t>
      </w:r>
      <w:r w:rsidRPr="00F144C1">
        <w:rPr>
          <w:rFonts w:ascii="Times New Roman" w:hAnsi="Times New Roman"/>
          <w:sz w:val="20"/>
          <w:szCs w:val="20"/>
        </w:rPr>
        <w:t xml:space="preserve">daha önceden mevcut </w:t>
      </w:r>
      <w:proofErr w:type="spellStart"/>
      <w:r w:rsidRPr="00F144C1">
        <w:rPr>
          <w:rFonts w:ascii="Times New Roman" w:hAnsi="Times New Roman"/>
          <w:sz w:val="20"/>
          <w:szCs w:val="20"/>
        </w:rPr>
        <w:t>kardiyovasküler</w:t>
      </w:r>
      <w:proofErr w:type="spellEnd"/>
      <w:r w:rsidRPr="00F144C1">
        <w:rPr>
          <w:rFonts w:ascii="Times New Roman" w:hAnsi="Times New Roman"/>
          <w:sz w:val="20"/>
          <w:szCs w:val="20"/>
        </w:rPr>
        <w:t xml:space="preserve"> risk faktörlerine sahiptir (bkz. Bölüm </w:t>
      </w:r>
      <w:proofErr w:type="gramStart"/>
      <w:r w:rsidRPr="00F144C1">
        <w:rPr>
          <w:rFonts w:ascii="Times New Roman" w:hAnsi="Times New Roman"/>
          <w:sz w:val="20"/>
          <w:szCs w:val="20"/>
        </w:rPr>
        <w:t>4.4</w:t>
      </w:r>
      <w:proofErr w:type="gramEnd"/>
      <w:r w:rsidRPr="00F144C1">
        <w:rPr>
          <w:rFonts w:ascii="Times New Roman" w:hAnsi="Times New Roman"/>
          <w:sz w:val="20"/>
          <w:szCs w:val="20"/>
        </w:rPr>
        <w:t>).</w:t>
      </w:r>
    </w:p>
    <w:p w:rsidR="002416AB" w:rsidRPr="00F144C1" w:rsidRDefault="002416AB" w:rsidP="002416AB">
      <w:pPr>
        <w:autoSpaceDE w:val="0"/>
        <w:autoSpaceDN w:val="0"/>
        <w:adjustRightInd w:val="0"/>
        <w:spacing w:after="0"/>
        <w:jc w:val="both"/>
        <w:rPr>
          <w:rFonts w:ascii="Times New Roman" w:eastAsia="HiddenHorzOCR" w:hAnsi="Times New Roman"/>
          <w:sz w:val="20"/>
          <w:szCs w:val="20"/>
        </w:rPr>
      </w:pPr>
      <w:r w:rsidRPr="00F144C1">
        <w:rPr>
          <w:rFonts w:ascii="Times New Roman" w:hAnsi="Times New Roman"/>
          <w:sz w:val="20"/>
          <w:szCs w:val="20"/>
        </w:rPr>
        <w:t xml:space="preserve">(2) Pazarlama </w:t>
      </w:r>
      <w:r w:rsidRPr="00F144C1">
        <w:rPr>
          <w:rFonts w:ascii="Times New Roman" w:eastAsia="HiddenHorzOCR" w:hAnsi="Times New Roman"/>
          <w:sz w:val="20"/>
          <w:szCs w:val="20"/>
        </w:rPr>
        <w:t xml:space="preserve">sonrası </w:t>
      </w:r>
      <w:r w:rsidRPr="00F144C1">
        <w:rPr>
          <w:rFonts w:ascii="Times New Roman" w:hAnsi="Times New Roman"/>
          <w:sz w:val="20"/>
          <w:szCs w:val="20"/>
        </w:rPr>
        <w:t xml:space="preserve">gözlemde, </w:t>
      </w:r>
      <w:proofErr w:type="spellStart"/>
      <w:r w:rsidRPr="00F144C1">
        <w:rPr>
          <w:rFonts w:ascii="Times New Roman" w:hAnsi="Times New Roman"/>
          <w:sz w:val="20"/>
          <w:szCs w:val="20"/>
        </w:rPr>
        <w:t>plasebo</w:t>
      </w:r>
      <w:proofErr w:type="spellEnd"/>
      <w:r w:rsidRPr="00F144C1">
        <w:rPr>
          <w:rFonts w:ascii="Times New Roman" w:hAnsi="Times New Roman"/>
          <w:sz w:val="20"/>
          <w:szCs w:val="20"/>
        </w:rPr>
        <w:t xml:space="preserve">-kontrollü </w:t>
      </w:r>
      <w:r w:rsidRPr="00F144C1">
        <w:rPr>
          <w:rFonts w:ascii="Times New Roman" w:eastAsia="HiddenHorzOCR" w:hAnsi="Times New Roman"/>
          <w:sz w:val="20"/>
          <w:szCs w:val="20"/>
        </w:rPr>
        <w:t xml:space="preserve">çalışmalarda </w:t>
      </w:r>
      <w:r w:rsidRPr="00F144C1">
        <w:rPr>
          <w:rFonts w:ascii="Times New Roman" w:hAnsi="Times New Roman"/>
          <w:sz w:val="20"/>
          <w:szCs w:val="20"/>
        </w:rPr>
        <w:t xml:space="preserve">görülmeyen </w:t>
      </w:r>
      <w:r w:rsidRPr="00F144C1">
        <w:rPr>
          <w:rFonts w:ascii="Times New Roman" w:eastAsia="HiddenHorzOCR" w:hAnsi="Times New Roman"/>
          <w:sz w:val="20"/>
          <w:szCs w:val="20"/>
        </w:rPr>
        <w:t xml:space="preserve">bazı </w:t>
      </w:r>
      <w:proofErr w:type="spellStart"/>
      <w:r w:rsidRPr="00F144C1">
        <w:rPr>
          <w:rFonts w:ascii="Times New Roman" w:hAnsi="Times New Roman"/>
          <w:sz w:val="20"/>
          <w:szCs w:val="20"/>
        </w:rPr>
        <w:t>advers</w:t>
      </w:r>
      <w:proofErr w:type="spellEnd"/>
      <w:r w:rsidRPr="00F144C1">
        <w:rPr>
          <w:rFonts w:ascii="Times New Roman" w:hAnsi="Times New Roman"/>
          <w:sz w:val="20"/>
          <w:szCs w:val="20"/>
        </w:rPr>
        <w:t xml:space="preserve"> olaylar </w:t>
      </w:r>
      <w:r w:rsidRPr="00F144C1">
        <w:rPr>
          <w:rFonts w:ascii="Times New Roman" w:eastAsia="HiddenHorzOCR" w:hAnsi="Times New Roman"/>
          <w:sz w:val="20"/>
          <w:szCs w:val="20"/>
        </w:rPr>
        <w:t>raporlanmıştır.</w:t>
      </w:r>
    </w:p>
    <w:p w:rsidR="002416AB" w:rsidRPr="00F144C1" w:rsidRDefault="002416AB" w:rsidP="002416AB">
      <w:pPr>
        <w:autoSpaceDE w:val="0"/>
        <w:autoSpaceDN w:val="0"/>
        <w:adjustRightInd w:val="0"/>
        <w:spacing w:after="0"/>
        <w:jc w:val="both"/>
        <w:rPr>
          <w:rFonts w:ascii="Times New Roman" w:hAnsi="Times New Roman"/>
          <w:sz w:val="20"/>
          <w:szCs w:val="20"/>
        </w:rPr>
      </w:pPr>
      <w:r w:rsidRPr="00F144C1">
        <w:rPr>
          <w:rFonts w:ascii="Times New Roman" w:hAnsi="Times New Roman"/>
          <w:sz w:val="20"/>
          <w:szCs w:val="20"/>
        </w:rPr>
        <w:t xml:space="preserve">(3) </w:t>
      </w:r>
      <w:proofErr w:type="spellStart"/>
      <w:r w:rsidRPr="00F144C1">
        <w:rPr>
          <w:rFonts w:ascii="Times New Roman" w:eastAsia="HiddenHorzOCR" w:hAnsi="Times New Roman"/>
          <w:sz w:val="20"/>
          <w:szCs w:val="20"/>
        </w:rPr>
        <w:t>Antihipertansif</w:t>
      </w:r>
      <w:proofErr w:type="spellEnd"/>
      <w:r w:rsidRPr="00F144C1">
        <w:rPr>
          <w:rFonts w:ascii="Times New Roman" w:eastAsia="HiddenHorzOCR" w:hAnsi="Times New Roman"/>
          <w:sz w:val="20"/>
          <w:szCs w:val="20"/>
        </w:rPr>
        <w:t xml:space="preserve"> tıbbi ürünleri kullanan hastalara </w:t>
      </w:r>
      <w:proofErr w:type="spellStart"/>
      <w:r w:rsidRPr="00F144C1">
        <w:rPr>
          <w:rFonts w:ascii="Times New Roman" w:eastAsia="HiddenHorzOCR" w:hAnsi="Times New Roman"/>
          <w:sz w:val="20"/>
          <w:szCs w:val="20"/>
        </w:rPr>
        <w:t>tadalafil</w:t>
      </w:r>
      <w:proofErr w:type="spellEnd"/>
      <w:r w:rsidRPr="00F144C1">
        <w:rPr>
          <w:rFonts w:ascii="Times New Roman" w:eastAsia="HiddenHorzOCR" w:hAnsi="Times New Roman"/>
          <w:sz w:val="20"/>
          <w:szCs w:val="20"/>
        </w:rPr>
        <w:t xml:space="preserve"> verildiğinde daha sık rapor edilmiştir.</w:t>
      </w:r>
    </w:p>
    <w:p w:rsidR="002416AB" w:rsidRPr="00406777" w:rsidRDefault="002416AB" w:rsidP="002416AB">
      <w:pPr>
        <w:autoSpaceDE w:val="0"/>
        <w:autoSpaceDN w:val="0"/>
        <w:adjustRightInd w:val="0"/>
        <w:spacing w:after="0"/>
        <w:jc w:val="both"/>
        <w:rPr>
          <w:rFonts w:ascii="Times New Roman" w:eastAsia="HiddenHorzOCR" w:hAnsi="Times New Roman"/>
          <w:sz w:val="24"/>
          <w:szCs w:val="24"/>
        </w:rPr>
      </w:pPr>
    </w:p>
    <w:p w:rsidR="002416AB" w:rsidRPr="002416AB" w:rsidRDefault="002416AB" w:rsidP="002416AB">
      <w:pPr>
        <w:autoSpaceDE w:val="0"/>
        <w:autoSpaceDN w:val="0"/>
        <w:adjustRightInd w:val="0"/>
        <w:spacing w:after="0"/>
        <w:jc w:val="both"/>
        <w:rPr>
          <w:rFonts w:ascii="Times New Roman" w:hAnsi="Times New Roman"/>
          <w:b/>
          <w:sz w:val="24"/>
          <w:szCs w:val="24"/>
        </w:rPr>
      </w:pPr>
      <w:r w:rsidRPr="002416AB">
        <w:rPr>
          <w:rFonts w:ascii="Times New Roman" w:hAnsi="Times New Roman"/>
          <w:b/>
          <w:sz w:val="24"/>
          <w:szCs w:val="24"/>
        </w:rPr>
        <w:t xml:space="preserve">Seçilen </w:t>
      </w:r>
      <w:proofErr w:type="spellStart"/>
      <w:r w:rsidRPr="002416AB">
        <w:rPr>
          <w:rFonts w:ascii="Times New Roman" w:hAnsi="Times New Roman"/>
          <w:b/>
          <w:sz w:val="24"/>
          <w:szCs w:val="24"/>
        </w:rPr>
        <w:t>advers</w:t>
      </w:r>
      <w:proofErr w:type="spellEnd"/>
      <w:r w:rsidRPr="002416AB">
        <w:rPr>
          <w:rFonts w:ascii="Times New Roman" w:hAnsi="Times New Roman"/>
          <w:b/>
          <w:sz w:val="24"/>
          <w:szCs w:val="24"/>
        </w:rPr>
        <w:t xml:space="preserve"> reaksiyonların tanımı</w:t>
      </w:r>
    </w:p>
    <w:p w:rsidR="002416AB" w:rsidRPr="00406777" w:rsidRDefault="002416AB" w:rsidP="002416AB">
      <w:pPr>
        <w:autoSpaceDE w:val="0"/>
        <w:autoSpaceDN w:val="0"/>
        <w:adjustRightInd w:val="0"/>
        <w:spacing w:after="0"/>
        <w:jc w:val="both"/>
        <w:rPr>
          <w:rFonts w:ascii="Times New Roman" w:hAnsi="Times New Roman"/>
          <w:sz w:val="24"/>
          <w:szCs w:val="24"/>
        </w:rPr>
      </w:pPr>
      <w:proofErr w:type="spellStart"/>
      <w:r w:rsidRPr="00406777">
        <w:rPr>
          <w:rFonts w:ascii="Times New Roman" w:hAnsi="Times New Roman"/>
          <w:sz w:val="24"/>
          <w:szCs w:val="24"/>
        </w:rPr>
        <w:t>Plasebo</w:t>
      </w:r>
      <w:proofErr w:type="spellEnd"/>
      <w:r w:rsidRPr="00406777">
        <w:rPr>
          <w:rFonts w:ascii="Times New Roman" w:hAnsi="Times New Roman"/>
          <w:sz w:val="24"/>
          <w:szCs w:val="24"/>
        </w:rPr>
        <w:t xml:space="preserve"> ile </w:t>
      </w:r>
      <w:r w:rsidRPr="00406777">
        <w:rPr>
          <w:rFonts w:ascii="Times New Roman" w:eastAsia="HiddenHorzOCR" w:hAnsi="Times New Roman"/>
          <w:sz w:val="24"/>
          <w:szCs w:val="24"/>
        </w:rPr>
        <w:t xml:space="preserve">kıyaslandığında, </w:t>
      </w:r>
      <w:r w:rsidRPr="00406777">
        <w:rPr>
          <w:rFonts w:ascii="Times New Roman" w:hAnsi="Times New Roman"/>
          <w:sz w:val="24"/>
          <w:szCs w:val="24"/>
        </w:rPr>
        <w:t xml:space="preserve">günde bir kez </w:t>
      </w:r>
      <w:proofErr w:type="spellStart"/>
      <w:r w:rsidRPr="00406777">
        <w:rPr>
          <w:rFonts w:ascii="Times New Roman" w:hAnsi="Times New Roman"/>
          <w:sz w:val="24"/>
          <w:szCs w:val="24"/>
        </w:rPr>
        <w:t>tadalafil</w:t>
      </w:r>
      <w:proofErr w:type="spellEnd"/>
      <w:r w:rsidRPr="00406777">
        <w:rPr>
          <w:rFonts w:ascii="Times New Roman" w:hAnsi="Times New Roman"/>
          <w:sz w:val="24"/>
          <w:szCs w:val="24"/>
        </w:rPr>
        <w:t xml:space="preserve"> ile tedavi edilen hastalarda EKG anormallikleri, öncelikle sinüs </w:t>
      </w:r>
      <w:proofErr w:type="spellStart"/>
      <w:r w:rsidRPr="00406777">
        <w:rPr>
          <w:rFonts w:ascii="Times New Roman" w:hAnsi="Times New Roman"/>
          <w:sz w:val="24"/>
          <w:szCs w:val="24"/>
        </w:rPr>
        <w:t>bradikardisi</w:t>
      </w:r>
      <w:proofErr w:type="spellEnd"/>
      <w:r w:rsidRPr="00406777">
        <w:rPr>
          <w:rFonts w:ascii="Times New Roman" w:hAnsi="Times New Roman"/>
          <w:sz w:val="24"/>
          <w:szCs w:val="24"/>
        </w:rPr>
        <w:t xml:space="preserve"> bildirilme </w:t>
      </w:r>
      <w:r w:rsidRPr="00406777">
        <w:rPr>
          <w:rFonts w:ascii="Times New Roman" w:eastAsia="HiddenHorzOCR" w:hAnsi="Times New Roman"/>
          <w:sz w:val="24"/>
          <w:szCs w:val="24"/>
        </w:rPr>
        <w:t xml:space="preserve">sıklığı </w:t>
      </w:r>
      <w:r w:rsidRPr="00406777">
        <w:rPr>
          <w:rFonts w:ascii="Times New Roman" w:hAnsi="Times New Roman"/>
          <w:sz w:val="24"/>
          <w:szCs w:val="24"/>
        </w:rPr>
        <w:t xml:space="preserve">biraz daha yüksek </w:t>
      </w:r>
      <w:r w:rsidRPr="00406777">
        <w:rPr>
          <w:rFonts w:ascii="Times New Roman" w:eastAsia="HiddenHorzOCR" w:hAnsi="Times New Roman"/>
          <w:sz w:val="24"/>
          <w:szCs w:val="24"/>
        </w:rPr>
        <w:t xml:space="preserve">olmuştur. </w:t>
      </w:r>
      <w:r w:rsidRPr="00406777">
        <w:rPr>
          <w:rFonts w:ascii="Times New Roman" w:hAnsi="Times New Roman"/>
          <w:sz w:val="24"/>
          <w:szCs w:val="24"/>
        </w:rPr>
        <w:t xml:space="preserve">Bu EKG anormalliklerinin </w:t>
      </w:r>
      <w:r w:rsidRPr="00406777">
        <w:rPr>
          <w:rFonts w:ascii="Times New Roman" w:eastAsia="HiddenHorzOCR" w:hAnsi="Times New Roman"/>
          <w:sz w:val="24"/>
          <w:szCs w:val="24"/>
        </w:rPr>
        <w:t xml:space="preserve">çoğunluğu </w:t>
      </w:r>
      <w:r w:rsidRPr="00406777">
        <w:rPr>
          <w:rFonts w:ascii="Times New Roman" w:hAnsi="Times New Roman"/>
          <w:sz w:val="24"/>
          <w:szCs w:val="24"/>
        </w:rPr>
        <w:t xml:space="preserve">istenmeyen etkiler ile </w:t>
      </w:r>
      <w:r w:rsidRPr="00406777">
        <w:rPr>
          <w:rFonts w:ascii="Times New Roman" w:eastAsia="HiddenHorzOCR" w:hAnsi="Times New Roman"/>
          <w:sz w:val="24"/>
          <w:szCs w:val="24"/>
        </w:rPr>
        <w:t>ilişkili değildir.</w:t>
      </w:r>
    </w:p>
    <w:p w:rsidR="002416AB" w:rsidRDefault="002416AB" w:rsidP="002416AB">
      <w:pPr>
        <w:spacing w:after="0"/>
        <w:jc w:val="both"/>
        <w:rPr>
          <w:rFonts w:ascii="Times New Roman" w:hAnsi="Times New Roman"/>
          <w:sz w:val="24"/>
          <w:szCs w:val="24"/>
          <w:u w:val="single"/>
        </w:rPr>
      </w:pPr>
    </w:p>
    <w:p w:rsidR="002416AB" w:rsidRPr="00F144C1" w:rsidRDefault="002416AB" w:rsidP="002416AB">
      <w:pPr>
        <w:spacing w:after="0"/>
        <w:jc w:val="both"/>
        <w:rPr>
          <w:rFonts w:ascii="Times New Roman" w:hAnsi="Times New Roman"/>
          <w:sz w:val="24"/>
          <w:szCs w:val="24"/>
          <w:u w:val="single"/>
        </w:rPr>
      </w:pPr>
      <w:r w:rsidRPr="00F144C1">
        <w:rPr>
          <w:rFonts w:ascii="Times New Roman" w:hAnsi="Times New Roman"/>
          <w:sz w:val="24"/>
          <w:szCs w:val="24"/>
          <w:u w:val="single"/>
        </w:rPr>
        <w:t xml:space="preserve">Şüpheli </w:t>
      </w:r>
      <w:proofErr w:type="spellStart"/>
      <w:r w:rsidRPr="00F144C1">
        <w:rPr>
          <w:rFonts w:ascii="Times New Roman" w:hAnsi="Times New Roman"/>
          <w:sz w:val="24"/>
          <w:szCs w:val="24"/>
          <w:u w:val="single"/>
        </w:rPr>
        <w:t>advers</w:t>
      </w:r>
      <w:proofErr w:type="spellEnd"/>
      <w:r w:rsidRPr="00F144C1">
        <w:rPr>
          <w:rFonts w:ascii="Times New Roman" w:hAnsi="Times New Roman"/>
          <w:sz w:val="24"/>
          <w:szCs w:val="24"/>
          <w:u w:val="single"/>
        </w:rPr>
        <w:t xml:space="preserve"> reaksiyonların raporlanması</w:t>
      </w:r>
    </w:p>
    <w:p w:rsidR="002416AB" w:rsidRDefault="002416AB" w:rsidP="002416AB">
      <w:pPr>
        <w:spacing w:after="0"/>
        <w:jc w:val="both"/>
        <w:rPr>
          <w:rFonts w:ascii="Times New Roman" w:hAnsi="Times New Roman"/>
          <w:sz w:val="24"/>
          <w:szCs w:val="24"/>
        </w:rPr>
      </w:pPr>
      <w:r w:rsidRPr="00F144C1">
        <w:rPr>
          <w:rFonts w:ascii="Times New Roman" w:hAnsi="Times New Roman"/>
          <w:sz w:val="24"/>
          <w:szCs w:val="24"/>
        </w:rPr>
        <w:t xml:space="preserve">Ruhsatlandırma sonrası şüpheli ilaç </w:t>
      </w:r>
      <w:proofErr w:type="spellStart"/>
      <w:r w:rsidRPr="00F144C1">
        <w:rPr>
          <w:rFonts w:ascii="Times New Roman" w:hAnsi="Times New Roman"/>
          <w:sz w:val="24"/>
          <w:szCs w:val="24"/>
        </w:rPr>
        <w:t>advers</w:t>
      </w:r>
      <w:proofErr w:type="spellEnd"/>
      <w:r w:rsidRPr="00F144C1">
        <w:rPr>
          <w:rFonts w:ascii="Times New Roman" w:hAnsi="Times New Roman"/>
          <w:sz w:val="24"/>
          <w:szCs w:val="24"/>
        </w:rPr>
        <w:t xml:space="preserve"> reaksiyonlarının raporlanması büyük önem taşımaktadır.</w:t>
      </w:r>
      <w:r>
        <w:rPr>
          <w:rFonts w:ascii="Times New Roman" w:hAnsi="Times New Roman"/>
          <w:sz w:val="24"/>
          <w:szCs w:val="24"/>
        </w:rPr>
        <w:t xml:space="preserve"> </w:t>
      </w:r>
      <w:r w:rsidRPr="00F144C1">
        <w:rPr>
          <w:rFonts w:ascii="Times New Roman" w:hAnsi="Times New Roman"/>
          <w:sz w:val="24"/>
          <w:szCs w:val="24"/>
        </w:rPr>
        <w:t>Raporlama yapılması, ilacın yarar/risk dengesinin sürekli olarak izlenmesine olanak sağlar. Sağlık</w:t>
      </w:r>
      <w:r>
        <w:rPr>
          <w:rFonts w:ascii="Times New Roman" w:hAnsi="Times New Roman"/>
          <w:sz w:val="24"/>
          <w:szCs w:val="24"/>
        </w:rPr>
        <w:t xml:space="preserve"> </w:t>
      </w:r>
      <w:r w:rsidRPr="00F144C1">
        <w:rPr>
          <w:rFonts w:ascii="Times New Roman" w:hAnsi="Times New Roman"/>
          <w:sz w:val="24"/>
          <w:szCs w:val="24"/>
        </w:rPr>
        <w:t xml:space="preserve">mesleği mensuplarının herhangi bir şüpheli </w:t>
      </w:r>
      <w:proofErr w:type="spellStart"/>
      <w:r w:rsidRPr="00F144C1">
        <w:rPr>
          <w:rFonts w:ascii="Times New Roman" w:hAnsi="Times New Roman"/>
          <w:sz w:val="24"/>
          <w:szCs w:val="24"/>
        </w:rPr>
        <w:t>advers</w:t>
      </w:r>
      <w:proofErr w:type="spellEnd"/>
      <w:r w:rsidRPr="00F144C1">
        <w:rPr>
          <w:rFonts w:ascii="Times New Roman" w:hAnsi="Times New Roman"/>
          <w:sz w:val="24"/>
          <w:szCs w:val="24"/>
        </w:rPr>
        <w:t xml:space="preserve"> reaksiyonu Türkiye </w:t>
      </w:r>
      <w:proofErr w:type="spellStart"/>
      <w:r w:rsidRPr="00F144C1">
        <w:rPr>
          <w:rFonts w:ascii="Times New Roman" w:hAnsi="Times New Roman"/>
          <w:sz w:val="24"/>
          <w:szCs w:val="24"/>
        </w:rPr>
        <w:t>Farmakovijilans</w:t>
      </w:r>
      <w:proofErr w:type="spellEnd"/>
      <w:r w:rsidRPr="00F144C1">
        <w:rPr>
          <w:rFonts w:ascii="Times New Roman" w:hAnsi="Times New Roman"/>
          <w:sz w:val="24"/>
          <w:szCs w:val="24"/>
        </w:rPr>
        <w:t xml:space="preserve"> Merkezi</w:t>
      </w:r>
      <w:r>
        <w:rPr>
          <w:rFonts w:ascii="Times New Roman" w:hAnsi="Times New Roman"/>
          <w:sz w:val="24"/>
          <w:szCs w:val="24"/>
        </w:rPr>
        <w:t xml:space="preserve"> </w:t>
      </w:r>
      <w:r w:rsidRPr="00F144C1">
        <w:rPr>
          <w:rFonts w:ascii="Times New Roman" w:hAnsi="Times New Roman"/>
          <w:sz w:val="24"/>
          <w:szCs w:val="24"/>
        </w:rPr>
        <w:t>(TÜFAM)’ne bildirmeleri gerekmektedir (www.</w:t>
      </w:r>
      <w:proofErr w:type="spellStart"/>
      <w:r w:rsidRPr="00F144C1">
        <w:rPr>
          <w:rFonts w:ascii="Times New Roman" w:hAnsi="Times New Roman"/>
          <w:sz w:val="24"/>
          <w:szCs w:val="24"/>
        </w:rPr>
        <w:t>titck</w:t>
      </w:r>
      <w:proofErr w:type="spellEnd"/>
      <w:r w:rsidRPr="00F144C1">
        <w:rPr>
          <w:rFonts w:ascii="Times New Roman" w:hAnsi="Times New Roman"/>
          <w:sz w:val="24"/>
          <w:szCs w:val="24"/>
        </w:rPr>
        <w:t xml:space="preserve">.gov.tr; e- posta: </w:t>
      </w:r>
      <w:proofErr w:type="spellStart"/>
      <w:r w:rsidRPr="00F144C1">
        <w:rPr>
          <w:rFonts w:ascii="Times New Roman" w:hAnsi="Times New Roman"/>
          <w:sz w:val="24"/>
          <w:szCs w:val="24"/>
        </w:rPr>
        <w:t>tufam</w:t>
      </w:r>
      <w:proofErr w:type="spellEnd"/>
      <w:r w:rsidRPr="00F144C1">
        <w:rPr>
          <w:rFonts w:ascii="Times New Roman" w:hAnsi="Times New Roman"/>
          <w:sz w:val="24"/>
          <w:szCs w:val="24"/>
        </w:rPr>
        <w:t>@</w:t>
      </w:r>
      <w:proofErr w:type="spellStart"/>
      <w:r w:rsidRPr="00F144C1">
        <w:rPr>
          <w:rFonts w:ascii="Times New Roman" w:hAnsi="Times New Roman"/>
          <w:sz w:val="24"/>
          <w:szCs w:val="24"/>
        </w:rPr>
        <w:t>titck</w:t>
      </w:r>
      <w:proofErr w:type="spellEnd"/>
      <w:r w:rsidRPr="00F144C1">
        <w:rPr>
          <w:rFonts w:ascii="Times New Roman" w:hAnsi="Times New Roman"/>
          <w:sz w:val="24"/>
          <w:szCs w:val="24"/>
        </w:rPr>
        <w:t>.gov.tr; tel: 0 800</w:t>
      </w:r>
      <w:r>
        <w:rPr>
          <w:rFonts w:ascii="Times New Roman" w:hAnsi="Times New Roman"/>
          <w:sz w:val="24"/>
          <w:szCs w:val="24"/>
        </w:rPr>
        <w:t xml:space="preserve"> </w:t>
      </w:r>
      <w:r w:rsidRPr="00F144C1">
        <w:rPr>
          <w:rFonts w:ascii="Times New Roman" w:hAnsi="Times New Roman"/>
          <w:sz w:val="24"/>
          <w:szCs w:val="24"/>
        </w:rPr>
        <w:t>314 00 08; faks: 0 312 218 35 99)</w:t>
      </w:r>
    </w:p>
    <w:p w:rsidR="00DF4FED" w:rsidRPr="00933B80" w:rsidRDefault="00DF4FED" w:rsidP="00B02148">
      <w:pPr>
        <w:spacing w:after="0"/>
        <w:jc w:val="both"/>
        <w:rPr>
          <w:rFonts w:ascii="Times New Roman" w:hAnsi="Times New Roman"/>
          <w:sz w:val="24"/>
          <w:szCs w:val="24"/>
        </w:rPr>
      </w:pPr>
    </w:p>
    <w:p w:rsidR="00BE6FEB" w:rsidRPr="00933B80" w:rsidRDefault="00C53B5B" w:rsidP="00C53B5B">
      <w:pPr>
        <w:spacing w:after="0"/>
        <w:jc w:val="both"/>
        <w:rPr>
          <w:rFonts w:ascii="Times New Roman" w:hAnsi="Times New Roman"/>
          <w:b/>
          <w:sz w:val="24"/>
          <w:szCs w:val="24"/>
        </w:rPr>
      </w:pPr>
      <w:r w:rsidRPr="00933B80">
        <w:rPr>
          <w:rFonts w:ascii="Times New Roman" w:hAnsi="Times New Roman"/>
          <w:b/>
          <w:sz w:val="24"/>
          <w:szCs w:val="24"/>
        </w:rPr>
        <w:t xml:space="preserve">4.9. </w:t>
      </w:r>
      <w:r w:rsidR="00BE6FEB" w:rsidRPr="00933B80">
        <w:rPr>
          <w:rFonts w:ascii="Times New Roman" w:hAnsi="Times New Roman"/>
          <w:b/>
          <w:sz w:val="24"/>
          <w:szCs w:val="24"/>
        </w:rPr>
        <w:t>Doz aşımı ve tedavisi</w:t>
      </w:r>
    </w:p>
    <w:p w:rsidR="000247E0" w:rsidRPr="00933B80" w:rsidRDefault="000247E0" w:rsidP="00B02148">
      <w:pPr>
        <w:autoSpaceDE w:val="0"/>
        <w:autoSpaceDN w:val="0"/>
        <w:adjustRightInd w:val="0"/>
        <w:spacing w:after="0"/>
        <w:jc w:val="both"/>
        <w:rPr>
          <w:rFonts w:ascii="Times New Roman" w:eastAsia="HiddenHorzOCR" w:hAnsi="Times New Roman"/>
          <w:sz w:val="24"/>
          <w:szCs w:val="24"/>
        </w:rPr>
      </w:pPr>
      <w:r w:rsidRPr="00933B80">
        <w:rPr>
          <w:rFonts w:ascii="Times New Roman" w:eastAsia="HiddenHorzOCR" w:hAnsi="Times New Roman"/>
          <w:sz w:val="24"/>
          <w:szCs w:val="24"/>
        </w:rPr>
        <w:t xml:space="preserve">Sağlıklı gönüllülere </w:t>
      </w:r>
      <w:r w:rsidR="003714AB" w:rsidRPr="00933B80">
        <w:rPr>
          <w:rFonts w:ascii="Times New Roman" w:eastAsia="HiddenHorzOCR" w:hAnsi="Times New Roman"/>
          <w:iCs/>
          <w:sz w:val="24"/>
          <w:szCs w:val="24"/>
        </w:rPr>
        <w:t>500</w:t>
      </w:r>
      <w:r w:rsidRPr="00933B80">
        <w:rPr>
          <w:rFonts w:ascii="Times New Roman" w:eastAsia="HiddenHorzOCR" w:hAnsi="Times New Roman"/>
          <w:iCs/>
          <w:sz w:val="24"/>
          <w:szCs w:val="24"/>
        </w:rPr>
        <w:t xml:space="preserve"> </w:t>
      </w:r>
      <w:proofErr w:type="spellStart"/>
      <w:r w:rsidRPr="00933B80">
        <w:rPr>
          <w:rFonts w:ascii="Times New Roman" w:eastAsia="HiddenHorzOCR" w:hAnsi="Times New Roman"/>
          <w:sz w:val="24"/>
          <w:szCs w:val="24"/>
        </w:rPr>
        <w:t>mg</w:t>
      </w:r>
      <w:r w:rsidR="00DA7267" w:rsidRPr="00933B80">
        <w:rPr>
          <w:rFonts w:ascii="Times New Roman" w:eastAsia="HiddenHorzOCR" w:hAnsi="Times New Roman"/>
          <w:sz w:val="24"/>
          <w:szCs w:val="24"/>
        </w:rPr>
        <w:t>’</w:t>
      </w:r>
      <w:r w:rsidRPr="00933B80">
        <w:rPr>
          <w:rFonts w:ascii="Times New Roman" w:eastAsia="HiddenHorzOCR" w:hAnsi="Times New Roman"/>
          <w:sz w:val="24"/>
          <w:szCs w:val="24"/>
        </w:rPr>
        <w:t>a</w:t>
      </w:r>
      <w:proofErr w:type="spellEnd"/>
      <w:r w:rsidRPr="00933B80">
        <w:rPr>
          <w:rFonts w:ascii="Times New Roman" w:eastAsia="HiddenHorzOCR" w:hAnsi="Times New Roman"/>
          <w:sz w:val="24"/>
          <w:szCs w:val="24"/>
        </w:rPr>
        <w:t xml:space="preserve"> kadar tek doz ve hastalara 100 </w:t>
      </w:r>
      <w:proofErr w:type="spellStart"/>
      <w:r w:rsidRPr="00933B80">
        <w:rPr>
          <w:rFonts w:ascii="Times New Roman" w:eastAsia="HiddenHorzOCR" w:hAnsi="Times New Roman"/>
          <w:sz w:val="24"/>
          <w:szCs w:val="24"/>
        </w:rPr>
        <w:t>mg</w:t>
      </w:r>
      <w:r w:rsidR="00DA7267" w:rsidRPr="00933B80">
        <w:rPr>
          <w:rFonts w:ascii="Times New Roman" w:eastAsia="HiddenHorzOCR" w:hAnsi="Times New Roman"/>
          <w:sz w:val="24"/>
          <w:szCs w:val="24"/>
        </w:rPr>
        <w:t>’</w:t>
      </w:r>
      <w:r w:rsidRPr="00933B80">
        <w:rPr>
          <w:rFonts w:ascii="Times New Roman" w:eastAsia="HiddenHorzOCR" w:hAnsi="Times New Roman"/>
          <w:sz w:val="24"/>
          <w:szCs w:val="24"/>
        </w:rPr>
        <w:t>a</w:t>
      </w:r>
      <w:proofErr w:type="spellEnd"/>
      <w:r w:rsidRPr="00933B80">
        <w:rPr>
          <w:rFonts w:ascii="Times New Roman" w:eastAsia="HiddenHorzOCR" w:hAnsi="Times New Roman"/>
          <w:sz w:val="24"/>
          <w:szCs w:val="24"/>
        </w:rPr>
        <w:t xml:space="preserve"> kadar çoklu günlük dozlar</w:t>
      </w:r>
      <w:r w:rsidR="00CD785D"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 xml:space="preserve">verilmiştir. </w:t>
      </w:r>
      <w:proofErr w:type="spellStart"/>
      <w:r w:rsidRPr="00933B80">
        <w:rPr>
          <w:rFonts w:ascii="Times New Roman" w:eastAsia="HiddenHorzOCR" w:hAnsi="Times New Roman"/>
          <w:sz w:val="24"/>
          <w:szCs w:val="24"/>
        </w:rPr>
        <w:t>Advers</w:t>
      </w:r>
      <w:proofErr w:type="spellEnd"/>
      <w:r w:rsidRPr="00933B80">
        <w:rPr>
          <w:rFonts w:ascii="Times New Roman" w:eastAsia="HiddenHorzOCR" w:hAnsi="Times New Roman"/>
          <w:sz w:val="24"/>
          <w:szCs w:val="24"/>
        </w:rPr>
        <w:t xml:space="preserve"> olaylar, düşük dozlarda görülenlerle benzerdir.</w:t>
      </w:r>
    </w:p>
    <w:p w:rsidR="00571E6D" w:rsidRPr="00933B80" w:rsidRDefault="000247E0" w:rsidP="00B02148">
      <w:pPr>
        <w:autoSpaceDE w:val="0"/>
        <w:autoSpaceDN w:val="0"/>
        <w:adjustRightInd w:val="0"/>
        <w:spacing w:after="0"/>
        <w:jc w:val="both"/>
        <w:rPr>
          <w:rFonts w:ascii="Times New Roman" w:eastAsia="HiddenHorzOCR" w:hAnsi="Times New Roman"/>
          <w:sz w:val="24"/>
          <w:szCs w:val="24"/>
        </w:rPr>
      </w:pPr>
      <w:r w:rsidRPr="00933B80">
        <w:rPr>
          <w:rFonts w:ascii="Times New Roman" w:eastAsia="HiddenHorzOCR" w:hAnsi="Times New Roman"/>
          <w:sz w:val="24"/>
          <w:szCs w:val="24"/>
        </w:rPr>
        <w:t>Doz aşımında, gerektiği şekilde standart destekleyici önlemler alınmalıdır. Hemodiyalizin</w:t>
      </w:r>
      <w:r w:rsidR="00CD785D" w:rsidRPr="00933B80">
        <w:rPr>
          <w:rFonts w:ascii="Times New Roman" w:eastAsia="HiddenHorzOCR" w:hAnsi="Times New Roman"/>
          <w:sz w:val="24"/>
          <w:szCs w:val="24"/>
        </w:rPr>
        <w:t xml:space="preserve"> </w:t>
      </w:r>
      <w:proofErr w:type="spellStart"/>
      <w:r w:rsidRPr="00933B80">
        <w:rPr>
          <w:rFonts w:ascii="Times New Roman" w:eastAsia="HiddenHorzOCR" w:hAnsi="Times New Roman"/>
          <w:sz w:val="24"/>
          <w:szCs w:val="24"/>
        </w:rPr>
        <w:t>tadalafil</w:t>
      </w:r>
      <w:proofErr w:type="spellEnd"/>
      <w:r w:rsidR="003714AB" w:rsidRPr="00933B80">
        <w:rPr>
          <w:rFonts w:ascii="Times New Roman" w:eastAsia="HiddenHorzOCR" w:hAnsi="Times New Roman"/>
          <w:sz w:val="24"/>
          <w:szCs w:val="24"/>
        </w:rPr>
        <w:t xml:space="preserve"> </w:t>
      </w:r>
      <w:proofErr w:type="gramStart"/>
      <w:r w:rsidRPr="00933B80">
        <w:rPr>
          <w:rFonts w:ascii="Times New Roman" w:eastAsia="HiddenHorzOCR" w:hAnsi="Times New Roman"/>
          <w:sz w:val="24"/>
          <w:szCs w:val="24"/>
        </w:rPr>
        <w:t>eliminasyonuna</w:t>
      </w:r>
      <w:proofErr w:type="gramEnd"/>
      <w:r w:rsidRPr="00933B80">
        <w:rPr>
          <w:rFonts w:ascii="Times New Roman" w:eastAsia="HiddenHorzOCR" w:hAnsi="Times New Roman"/>
          <w:sz w:val="24"/>
          <w:szCs w:val="24"/>
        </w:rPr>
        <w:t xml:space="preserve"> katkısı ihmal edilebilir düzeydedir.</w:t>
      </w:r>
    </w:p>
    <w:p w:rsidR="00E3312C" w:rsidRPr="00933B80" w:rsidRDefault="00E3312C" w:rsidP="00B02148">
      <w:pPr>
        <w:autoSpaceDE w:val="0"/>
        <w:autoSpaceDN w:val="0"/>
        <w:adjustRightInd w:val="0"/>
        <w:spacing w:after="0"/>
        <w:jc w:val="both"/>
        <w:rPr>
          <w:rFonts w:ascii="Times New Roman" w:eastAsia="HiddenHorzOCR" w:hAnsi="Times New Roman"/>
          <w:sz w:val="24"/>
          <w:szCs w:val="24"/>
        </w:rPr>
      </w:pPr>
    </w:p>
    <w:p w:rsidR="00C93104" w:rsidRPr="00933B80" w:rsidRDefault="00C93104" w:rsidP="00B02148">
      <w:pPr>
        <w:pStyle w:val="ListeParagraf"/>
        <w:numPr>
          <w:ilvl w:val="0"/>
          <w:numId w:val="1"/>
        </w:numPr>
        <w:spacing w:after="0"/>
        <w:ind w:left="426" w:hanging="426"/>
        <w:jc w:val="both"/>
        <w:rPr>
          <w:rFonts w:ascii="Times New Roman" w:hAnsi="Times New Roman"/>
          <w:b/>
          <w:sz w:val="24"/>
          <w:szCs w:val="24"/>
        </w:rPr>
      </w:pPr>
      <w:r w:rsidRPr="00933B80">
        <w:rPr>
          <w:rFonts w:ascii="Times New Roman" w:hAnsi="Times New Roman"/>
          <w:b/>
          <w:sz w:val="24"/>
          <w:szCs w:val="24"/>
        </w:rPr>
        <w:t>FARMAKOLOJİK ÖZELLİKLER</w:t>
      </w:r>
    </w:p>
    <w:p w:rsidR="00616E59" w:rsidRPr="00933B80" w:rsidRDefault="00C53B5B" w:rsidP="00C53B5B">
      <w:pPr>
        <w:spacing w:after="0"/>
        <w:jc w:val="both"/>
        <w:rPr>
          <w:rFonts w:ascii="Times New Roman" w:hAnsi="Times New Roman"/>
          <w:b/>
          <w:sz w:val="24"/>
          <w:szCs w:val="24"/>
        </w:rPr>
      </w:pPr>
      <w:r w:rsidRPr="00933B80">
        <w:rPr>
          <w:rFonts w:ascii="Times New Roman" w:hAnsi="Times New Roman"/>
          <w:b/>
          <w:sz w:val="24"/>
          <w:szCs w:val="24"/>
        </w:rPr>
        <w:t xml:space="preserve">5.1. </w:t>
      </w:r>
      <w:r w:rsidR="00616E59" w:rsidRPr="00933B80">
        <w:rPr>
          <w:rFonts w:ascii="Times New Roman" w:hAnsi="Times New Roman"/>
          <w:b/>
          <w:sz w:val="24"/>
          <w:szCs w:val="24"/>
        </w:rPr>
        <w:t>Farmakodinamik özellikler</w:t>
      </w:r>
    </w:p>
    <w:p w:rsidR="00942DA6" w:rsidRPr="00600177" w:rsidRDefault="00942DA6" w:rsidP="00942DA6">
      <w:pPr>
        <w:spacing w:after="0"/>
        <w:jc w:val="both"/>
        <w:rPr>
          <w:rFonts w:ascii="Times New Roman" w:hAnsi="Times New Roman"/>
          <w:sz w:val="24"/>
          <w:szCs w:val="24"/>
        </w:rPr>
      </w:pPr>
      <w:proofErr w:type="spellStart"/>
      <w:r w:rsidRPr="00600177">
        <w:rPr>
          <w:rFonts w:ascii="Times New Roman" w:hAnsi="Times New Roman"/>
          <w:sz w:val="24"/>
          <w:szCs w:val="24"/>
        </w:rPr>
        <w:t>Farmakoterapötik</w:t>
      </w:r>
      <w:proofErr w:type="spellEnd"/>
      <w:r w:rsidRPr="00600177">
        <w:rPr>
          <w:rFonts w:ascii="Times New Roman" w:hAnsi="Times New Roman"/>
          <w:sz w:val="24"/>
          <w:szCs w:val="24"/>
        </w:rPr>
        <w:t xml:space="preserve"> grubu: </w:t>
      </w:r>
      <w:proofErr w:type="spellStart"/>
      <w:r>
        <w:rPr>
          <w:rFonts w:ascii="Times New Roman" w:hAnsi="Times New Roman"/>
          <w:sz w:val="24"/>
          <w:szCs w:val="24"/>
        </w:rPr>
        <w:t>Ürolojikaller</w:t>
      </w:r>
      <w:proofErr w:type="spellEnd"/>
      <w:r>
        <w:rPr>
          <w:rFonts w:ascii="Times New Roman" w:hAnsi="Times New Roman"/>
          <w:sz w:val="24"/>
          <w:szCs w:val="24"/>
        </w:rPr>
        <w:t xml:space="preserve">, </w:t>
      </w:r>
      <w:proofErr w:type="spellStart"/>
      <w:r w:rsidRPr="00600177">
        <w:rPr>
          <w:rFonts w:ascii="Times New Roman" w:hAnsi="Times New Roman"/>
          <w:sz w:val="24"/>
          <w:szCs w:val="24"/>
        </w:rPr>
        <w:t>Erektil</w:t>
      </w:r>
      <w:proofErr w:type="spellEnd"/>
      <w:r w:rsidRPr="00600177">
        <w:rPr>
          <w:rFonts w:ascii="Times New Roman" w:hAnsi="Times New Roman"/>
          <w:sz w:val="24"/>
          <w:szCs w:val="24"/>
        </w:rPr>
        <w:t xml:space="preserve"> </w:t>
      </w:r>
      <w:proofErr w:type="spellStart"/>
      <w:r w:rsidRPr="00600177">
        <w:rPr>
          <w:rFonts w:ascii="Times New Roman" w:hAnsi="Times New Roman"/>
          <w:sz w:val="24"/>
          <w:szCs w:val="24"/>
        </w:rPr>
        <w:t>disfonksiyonda</w:t>
      </w:r>
      <w:proofErr w:type="spellEnd"/>
      <w:r w:rsidRPr="00600177">
        <w:rPr>
          <w:rFonts w:ascii="Times New Roman" w:hAnsi="Times New Roman"/>
          <w:sz w:val="24"/>
          <w:szCs w:val="24"/>
        </w:rPr>
        <w:t xml:space="preserve"> kullanılan ilaçlar.</w:t>
      </w:r>
    </w:p>
    <w:p w:rsidR="00942DA6" w:rsidRPr="00600177" w:rsidRDefault="00942DA6" w:rsidP="00942DA6">
      <w:pPr>
        <w:spacing w:after="0"/>
        <w:jc w:val="both"/>
        <w:rPr>
          <w:rFonts w:ascii="Times New Roman" w:hAnsi="Times New Roman"/>
          <w:sz w:val="24"/>
          <w:szCs w:val="24"/>
        </w:rPr>
      </w:pPr>
      <w:r w:rsidRPr="00600177">
        <w:rPr>
          <w:rFonts w:ascii="Times New Roman" w:hAnsi="Times New Roman"/>
          <w:sz w:val="24"/>
          <w:szCs w:val="24"/>
        </w:rPr>
        <w:t>ATC kodu: G04BE08</w:t>
      </w:r>
    </w:p>
    <w:p w:rsidR="00942DA6" w:rsidRPr="00600177" w:rsidRDefault="00942DA6" w:rsidP="00942DA6">
      <w:pPr>
        <w:spacing w:after="0"/>
        <w:jc w:val="both"/>
        <w:rPr>
          <w:rFonts w:ascii="Times New Roman" w:hAnsi="Times New Roman"/>
          <w:sz w:val="24"/>
          <w:szCs w:val="24"/>
        </w:rPr>
      </w:pPr>
    </w:p>
    <w:p w:rsidR="00942DA6" w:rsidRPr="00600177" w:rsidRDefault="00942DA6" w:rsidP="00942DA6">
      <w:pPr>
        <w:spacing w:after="0"/>
        <w:jc w:val="both"/>
        <w:rPr>
          <w:rFonts w:ascii="Times New Roman" w:hAnsi="Times New Roman"/>
          <w:sz w:val="24"/>
          <w:szCs w:val="24"/>
        </w:rPr>
      </w:pPr>
      <w:r w:rsidRPr="00600177">
        <w:rPr>
          <w:rFonts w:ascii="Times New Roman" w:hAnsi="Times New Roman"/>
          <w:sz w:val="24"/>
          <w:szCs w:val="24"/>
        </w:rPr>
        <w:t>Etki mekanizması</w:t>
      </w:r>
    </w:p>
    <w:p w:rsidR="00942DA6" w:rsidRPr="00600177" w:rsidRDefault="00942DA6" w:rsidP="00942DA6">
      <w:pPr>
        <w:spacing w:after="0"/>
        <w:jc w:val="both"/>
        <w:rPr>
          <w:rFonts w:ascii="Times New Roman" w:hAnsi="Times New Roman"/>
          <w:sz w:val="24"/>
          <w:szCs w:val="24"/>
        </w:rPr>
      </w:pPr>
      <w:proofErr w:type="spellStart"/>
      <w:r w:rsidRPr="00600177">
        <w:rPr>
          <w:rFonts w:ascii="Times New Roman" w:hAnsi="Times New Roman"/>
          <w:sz w:val="24"/>
          <w:szCs w:val="24"/>
        </w:rPr>
        <w:t>Tadalafil</w:t>
      </w:r>
      <w:proofErr w:type="spellEnd"/>
      <w:r w:rsidRPr="00600177">
        <w:rPr>
          <w:rFonts w:ascii="Times New Roman" w:hAnsi="Times New Roman"/>
          <w:sz w:val="24"/>
          <w:szCs w:val="24"/>
        </w:rPr>
        <w:t xml:space="preserve">, siklik </w:t>
      </w:r>
      <w:proofErr w:type="spellStart"/>
      <w:r w:rsidRPr="00600177">
        <w:rPr>
          <w:rFonts w:ascii="Times New Roman" w:hAnsi="Times New Roman"/>
          <w:sz w:val="24"/>
          <w:szCs w:val="24"/>
        </w:rPr>
        <w:t>guanozin</w:t>
      </w:r>
      <w:proofErr w:type="spellEnd"/>
      <w:r w:rsidRPr="00600177">
        <w:rPr>
          <w:rFonts w:ascii="Times New Roman" w:hAnsi="Times New Roman"/>
          <w:sz w:val="24"/>
          <w:szCs w:val="24"/>
        </w:rPr>
        <w:t xml:space="preserve"> </w:t>
      </w:r>
      <w:proofErr w:type="spellStart"/>
      <w:r w:rsidRPr="00600177">
        <w:rPr>
          <w:rFonts w:ascii="Times New Roman" w:hAnsi="Times New Roman"/>
          <w:sz w:val="24"/>
          <w:szCs w:val="24"/>
        </w:rPr>
        <w:t>monofosfat</w:t>
      </w:r>
      <w:proofErr w:type="spellEnd"/>
      <w:r w:rsidRPr="00600177">
        <w:rPr>
          <w:rFonts w:ascii="Times New Roman" w:hAnsi="Times New Roman"/>
          <w:sz w:val="24"/>
          <w:szCs w:val="24"/>
        </w:rPr>
        <w:t xml:space="preserve"> (</w:t>
      </w:r>
      <w:proofErr w:type="spellStart"/>
      <w:r w:rsidRPr="00600177">
        <w:rPr>
          <w:rFonts w:ascii="Times New Roman" w:hAnsi="Times New Roman"/>
          <w:sz w:val="24"/>
          <w:szCs w:val="24"/>
        </w:rPr>
        <w:t>cGMP</w:t>
      </w:r>
      <w:proofErr w:type="spellEnd"/>
      <w:r w:rsidRPr="00600177">
        <w:rPr>
          <w:rFonts w:ascii="Times New Roman" w:hAnsi="Times New Roman"/>
          <w:sz w:val="24"/>
          <w:szCs w:val="24"/>
        </w:rPr>
        <w:t xml:space="preserve">)’a </w:t>
      </w:r>
      <w:proofErr w:type="gramStart"/>
      <w:r w:rsidRPr="00600177">
        <w:rPr>
          <w:rFonts w:ascii="Times New Roman" w:hAnsi="Times New Roman"/>
          <w:sz w:val="24"/>
          <w:szCs w:val="24"/>
        </w:rPr>
        <w:t>spesifik</w:t>
      </w:r>
      <w:proofErr w:type="gramEnd"/>
      <w:r w:rsidRPr="00600177">
        <w:rPr>
          <w:rFonts w:ascii="Times New Roman" w:hAnsi="Times New Roman"/>
          <w:sz w:val="24"/>
          <w:szCs w:val="24"/>
        </w:rPr>
        <w:t xml:space="preserve"> </w:t>
      </w:r>
      <w:proofErr w:type="spellStart"/>
      <w:r w:rsidRPr="00600177">
        <w:rPr>
          <w:rFonts w:ascii="Times New Roman" w:hAnsi="Times New Roman"/>
          <w:sz w:val="24"/>
          <w:szCs w:val="24"/>
        </w:rPr>
        <w:t>fosfodiesteraz</w:t>
      </w:r>
      <w:proofErr w:type="spellEnd"/>
      <w:r w:rsidRPr="00600177">
        <w:rPr>
          <w:rFonts w:ascii="Times New Roman" w:hAnsi="Times New Roman"/>
          <w:sz w:val="24"/>
          <w:szCs w:val="24"/>
        </w:rPr>
        <w:t xml:space="preserve"> tip 5 (PDE5)’in seçici ve geri-dönüşümlü inhibitörüdür. Cinsel uyarı, </w:t>
      </w:r>
      <w:proofErr w:type="gramStart"/>
      <w:r w:rsidRPr="00600177">
        <w:rPr>
          <w:rFonts w:ascii="Times New Roman" w:hAnsi="Times New Roman"/>
          <w:sz w:val="24"/>
          <w:szCs w:val="24"/>
        </w:rPr>
        <w:t>lokal</w:t>
      </w:r>
      <w:proofErr w:type="gramEnd"/>
      <w:r w:rsidRPr="00600177">
        <w:rPr>
          <w:rFonts w:ascii="Times New Roman" w:hAnsi="Times New Roman"/>
          <w:sz w:val="24"/>
          <w:szCs w:val="24"/>
        </w:rPr>
        <w:t xml:space="preserve"> nitrik oksit </w:t>
      </w:r>
      <w:proofErr w:type="spellStart"/>
      <w:r w:rsidRPr="00600177">
        <w:rPr>
          <w:rFonts w:ascii="Times New Roman" w:hAnsi="Times New Roman"/>
          <w:sz w:val="24"/>
          <w:szCs w:val="24"/>
        </w:rPr>
        <w:t>salımına</w:t>
      </w:r>
      <w:proofErr w:type="spellEnd"/>
      <w:r w:rsidRPr="00600177">
        <w:rPr>
          <w:rFonts w:ascii="Times New Roman" w:hAnsi="Times New Roman"/>
          <w:sz w:val="24"/>
          <w:szCs w:val="24"/>
        </w:rPr>
        <w:t xml:space="preserve"> sebep olduğunda, </w:t>
      </w:r>
      <w:proofErr w:type="spellStart"/>
      <w:r w:rsidRPr="00600177">
        <w:rPr>
          <w:rFonts w:ascii="Times New Roman" w:hAnsi="Times New Roman"/>
          <w:sz w:val="24"/>
          <w:szCs w:val="24"/>
        </w:rPr>
        <w:t>tadalafilin</w:t>
      </w:r>
      <w:proofErr w:type="spellEnd"/>
      <w:r w:rsidRPr="00600177">
        <w:rPr>
          <w:rFonts w:ascii="Times New Roman" w:hAnsi="Times New Roman"/>
          <w:sz w:val="24"/>
          <w:szCs w:val="24"/>
        </w:rPr>
        <w:t xml:space="preserve"> PDE5 </w:t>
      </w:r>
      <w:proofErr w:type="spellStart"/>
      <w:r w:rsidRPr="00600177">
        <w:rPr>
          <w:rFonts w:ascii="Times New Roman" w:hAnsi="Times New Roman"/>
          <w:sz w:val="24"/>
          <w:szCs w:val="24"/>
        </w:rPr>
        <w:t>inhibisyonu</w:t>
      </w:r>
      <w:proofErr w:type="spellEnd"/>
      <w:r w:rsidRPr="00600177">
        <w:rPr>
          <w:rFonts w:ascii="Times New Roman" w:hAnsi="Times New Roman"/>
          <w:sz w:val="24"/>
          <w:szCs w:val="24"/>
        </w:rPr>
        <w:t xml:space="preserve">, </w:t>
      </w:r>
      <w:proofErr w:type="spellStart"/>
      <w:r w:rsidRPr="00600177">
        <w:rPr>
          <w:rFonts w:ascii="Times New Roman" w:hAnsi="Times New Roman"/>
          <w:sz w:val="24"/>
          <w:szCs w:val="24"/>
        </w:rPr>
        <w:t>korpus</w:t>
      </w:r>
      <w:proofErr w:type="spellEnd"/>
      <w:r w:rsidRPr="00600177">
        <w:rPr>
          <w:rFonts w:ascii="Times New Roman" w:hAnsi="Times New Roman"/>
          <w:sz w:val="24"/>
          <w:szCs w:val="24"/>
        </w:rPr>
        <w:t xml:space="preserve"> </w:t>
      </w:r>
      <w:proofErr w:type="spellStart"/>
      <w:r w:rsidRPr="00600177">
        <w:rPr>
          <w:rFonts w:ascii="Times New Roman" w:hAnsi="Times New Roman"/>
          <w:sz w:val="24"/>
          <w:szCs w:val="24"/>
        </w:rPr>
        <w:t>kavernozumda</w:t>
      </w:r>
      <w:proofErr w:type="spellEnd"/>
      <w:r w:rsidRPr="00600177">
        <w:rPr>
          <w:rFonts w:ascii="Times New Roman" w:hAnsi="Times New Roman"/>
          <w:sz w:val="24"/>
          <w:szCs w:val="24"/>
        </w:rPr>
        <w:t xml:space="preserve"> </w:t>
      </w:r>
      <w:proofErr w:type="spellStart"/>
      <w:r w:rsidRPr="00600177">
        <w:rPr>
          <w:rFonts w:ascii="Times New Roman" w:hAnsi="Times New Roman"/>
          <w:sz w:val="24"/>
          <w:szCs w:val="24"/>
        </w:rPr>
        <w:t>cGMP</w:t>
      </w:r>
      <w:proofErr w:type="spellEnd"/>
      <w:r w:rsidRPr="00600177">
        <w:rPr>
          <w:rFonts w:ascii="Times New Roman" w:hAnsi="Times New Roman"/>
          <w:sz w:val="24"/>
          <w:szCs w:val="24"/>
        </w:rPr>
        <w:t xml:space="preserve"> seviyelerinde artışa neden olur. Bu, düz kasların gevşemesi ve </w:t>
      </w:r>
      <w:proofErr w:type="spellStart"/>
      <w:r w:rsidRPr="00600177">
        <w:rPr>
          <w:rFonts w:ascii="Times New Roman" w:hAnsi="Times New Roman"/>
          <w:sz w:val="24"/>
          <w:szCs w:val="24"/>
        </w:rPr>
        <w:t>penil</w:t>
      </w:r>
      <w:proofErr w:type="spellEnd"/>
      <w:r w:rsidRPr="00600177">
        <w:rPr>
          <w:rFonts w:ascii="Times New Roman" w:hAnsi="Times New Roman"/>
          <w:sz w:val="24"/>
          <w:szCs w:val="24"/>
        </w:rPr>
        <w:t xml:space="preserve"> dokuya kan dolması, dolayısıyla da </w:t>
      </w:r>
      <w:proofErr w:type="spellStart"/>
      <w:r w:rsidRPr="00600177">
        <w:rPr>
          <w:rFonts w:ascii="Times New Roman" w:hAnsi="Times New Roman"/>
          <w:sz w:val="24"/>
          <w:szCs w:val="24"/>
        </w:rPr>
        <w:t>ereksiyon</w:t>
      </w:r>
      <w:proofErr w:type="spellEnd"/>
      <w:r w:rsidRPr="00600177">
        <w:rPr>
          <w:rFonts w:ascii="Times New Roman" w:hAnsi="Times New Roman"/>
          <w:sz w:val="24"/>
          <w:szCs w:val="24"/>
        </w:rPr>
        <w:t xml:space="preserve"> ile sonuçlanır. Cinsel uyarı olmadığı zaman </w:t>
      </w:r>
      <w:proofErr w:type="spellStart"/>
      <w:r w:rsidRPr="00600177">
        <w:rPr>
          <w:rFonts w:ascii="Times New Roman" w:hAnsi="Times New Roman"/>
          <w:sz w:val="24"/>
          <w:szCs w:val="24"/>
        </w:rPr>
        <w:t>tadalafilin</w:t>
      </w:r>
      <w:proofErr w:type="spellEnd"/>
      <w:r w:rsidRPr="00600177">
        <w:rPr>
          <w:rFonts w:ascii="Times New Roman" w:hAnsi="Times New Roman"/>
          <w:sz w:val="24"/>
          <w:szCs w:val="24"/>
        </w:rPr>
        <w:t xml:space="preserve"> hiçbir etkisi yoktur.</w:t>
      </w:r>
    </w:p>
    <w:p w:rsidR="00942DA6" w:rsidRPr="00600177" w:rsidRDefault="00942DA6" w:rsidP="00942DA6">
      <w:pPr>
        <w:spacing w:after="0"/>
        <w:jc w:val="both"/>
        <w:rPr>
          <w:rFonts w:ascii="Times New Roman" w:hAnsi="Times New Roman"/>
          <w:sz w:val="24"/>
          <w:szCs w:val="24"/>
        </w:rPr>
      </w:pPr>
    </w:p>
    <w:p w:rsidR="00942DA6" w:rsidRPr="00600177" w:rsidRDefault="00942DA6" w:rsidP="00942DA6">
      <w:pPr>
        <w:spacing w:after="0"/>
        <w:jc w:val="both"/>
        <w:rPr>
          <w:rFonts w:ascii="Times New Roman" w:hAnsi="Times New Roman"/>
          <w:sz w:val="24"/>
          <w:szCs w:val="24"/>
        </w:rPr>
      </w:pPr>
      <w:r w:rsidRPr="00600177">
        <w:rPr>
          <w:rFonts w:ascii="Times New Roman" w:hAnsi="Times New Roman"/>
          <w:sz w:val="24"/>
          <w:szCs w:val="24"/>
        </w:rPr>
        <w:t>Farmakodinamik özellikler</w:t>
      </w:r>
    </w:p>
    <w:p w:rsidR="00942DA6" w:rsidRPr="00600177" w:rsidRDefault="00942DA6" w:rsidP="00942DA6">
      <w:pPr>
        <w:spacing w:after="0"/>
        <w:jc w:val="both"/>
        <w:rPr>
          <w:rFonts w:ascii="Times New Roman" w:hAnsi="Times New Roman"/>
          <w:sz w:val="24"/>
          <w:szCs w:val="24"/>
        </w:rPr>
      </w:pPr>
      <w:r w:rsidRPr="00600177">
        <w:rPr>
          <w:rFonts w:ascii="Times New Roman" w:hAnsi="Times New Roman"/>
          <w:i/>
          <w:sz w:val="24"/>
          <w:szCs w:val="24"/>
        </w:rPr>
        <w:t>İn</w:t>
      </w:r>
      <w:r w:rsidRPr="00600177">
        <w:rPr>
          <w:rFonts w:ascii="Times New Roman" w:hAnsi="Times New Roman"/>
          <w:sz w:val="24"/>
          <w:szCs w:val="24"/>
        </w:rPr>
        <w:t xml:space="preserve"> </w:t>
      </w:r>
      <w:proofErr w:type="spellStart"/>
      <w:r w:rsidRPr="00600177">
        <w:rPr>
          <w:rFonts w:ascii="Times New Roman" w:hAnsi="Times New Roman"/>
          <w:i/>
          <w:iCs/>
          <w:sz w:val="24"/>
          <w:szCs w:val="24"/>
        </w:rPr>
        <w:t>vitro</w:t>
      </w:r>
      <w:proofErr w:type="spellEnd"/>
      <w:r w:rsidRPr="00600177">
        <w:rPr>
          <w:rFonts w:ascii="Times New Roman" w:hAnsi="Times New Roman"/>
          <w:i/>
          <w:iCs/>
          <w:sz w:val="24"/>
          <w:szCs w:val="24"/>
        </w:rPr>
        <w:t xml:space="preserve"> </w:t>
      </w:r>
      <w:r w:rsidRPr="00600177">
        <w:rPr>
          <w:rFonts w:ascii="Times New Roman" w:hAnsi="Times New Roman"/>
          <w:sz w:val="24"/>
          <w:szCs w:val="24"/>
        </w:rPr>
        <w:t xml:space="preserve">çalışmalar, </w:t>
      </w:r>
      <w:proofErr w:type="spellStart"/>
      <w:r w:rsidRPr="00600177">
        <w:rPr>
          <w:rFonts w:ascii="Times New Roman" w:hAnsi="Times New Roman"/>
          <w:sz w:val="24"/>
          <w:szCs w:val="24"/>
        </w:rPr>
        <w:t>tadalafilin</w:t>
      </w:r>
      <w:proofErr w:type="spellEnd"/>
      <w:r w:rsidRPr="00600177">
        <w:rPr>
          <w:rFonts w:ascii="Times New Roman" w:hAnsi="Times New Roman"/>
          <w:sz w:val="24"/>
          <w:szCs w:val="24"/>
        </w:rPr>
        <w:t xml:space="preserve">, PDE5’in seçici bir inhibitörü olduğunu göstermiştir. PDE5, </w:t>
      </w:r>
      <w:proofErr w:type="spellStart"/>
      <w:r w:rsidRPr="00600177">
        <w:rPr>
          <w:rFonts w:ascii="Times New Roman" w:hAnsi="Times New Roman"/>
          <w:sz w:val="24"/>
          <w:szCs w:val="24"/>
        </w:rPr>
        <w:t>korpus</w:t>
      </w:r>
      <w:proofErr w:type="spellEnd"/>
      <w:r w:rsidRPr="00600177">
        <w:rPr>
          <w:rFonts w:ascii="Times New Roman" w:hAnsi="Times New Roman"/>
          <w:sz w:val="24"/>
          <w:szCs w:val="24"/>
        </w:rPr>
        <w:t xml:space="preserve"> </w:t>
      </w:r>
      <w:proofErr w:type="spellStart"/>
      <w:r w:rsidRPr="00600177">
        <w:rPr>
          <w:rFonts w:ascii="Times New Roman" w:hAnsi="Times New Roman"/>
          <w:sz w:val="24"/>
          <w:szCs w:val="24"/>
        </w:rPr>
        <w:t>kavernozum</w:t>
      </w:r>
      <w:proofErr w:type="spellEnd"/>
      <w:r w:rsidRPr="00600177">
        <w:rPr>
          <w:rFonts w:ascii="Times New Roman" w:hAnsi="Times New Roman"/>
          <w:sz w:val="24"/>
          <w:szCs w:val="24"/>
        </w:rPr>
        <w:t xml:space="preserve"> düz kasında, damarlara ve iç organlara ait düz kaslarda, çizgili kaslarda, </w:t>
      </w:r>
      <w:proofErr w:type="spellStart"/>
      <w:r w:rsidRPr="00600177">
        <w:rPr>
          <w:rFonts w:ascii="Times New Roman" w:hAnsi="Times New Roman"/>
          <w:sz w:val="24"/>
          <w:szCs w:val="24"/>
        </w:rPr>
        <w:t>trombositlerde</w:t>
      </w:r>
      <w:proofErr w:type="spellEnd"/>
      <w:r w:rsidRPr="00600177">
        <w:rPr>
          <w:rFonts w:ascii="Times New Roman" w:hAnsi="Times New Roman"/>
          <w:sz w:val="24"/>
          <w:szCs w:val="24"/>
        </w:rPr>
        <w:t xml:space="preserve">, böbreklerde, akciğerde ve beyincikte bulunan bir enzimdir. </w:t>
      </w:r>
      <w:proofErr w:type="spellStart"/>
      <w:r w:rsidRPr="00600177">
        <w:rPr>
          <w:rFonts w:ascii="Times New Roman" w:hAnsi="Times New Roman"/>
          <w:sz w:val="24"/>
          <w:szCs w:val="24"/>
        </w:rPr>
        <w:t>Tadalafil</w:t>
      </w:r>
      <w:proofErr w:type="spellEnd"/>
      <w:r w:rsidRPr="00600177">
        <w:rPr>
          <w:rFonts w:ascii="Times New Roman" w:hAnsi="Times New Roman"/>
          <w:sz w:val="24"/>
          <w:szCs w:val="24"/>
        </w:rPr>
        <w:t xml:space="preserve">, PDE5 üzerinde diğer </w:t>
      </w:r>
      <w:proofErr w:type="spellStart"/>
      <w:r w:rsidRPr="00600177">
        <w:rPr>
          <w:rFonts w:ascii="Times New Roman" w:hAnsi="Times New Roman"/>
          <w:sz w:val="24"/>
          <w:szCs w:val="24"/>
        </w:rPr>
        <w:t>fosfodiesterazlara</w:t>
      </w:r>
      <w:proofErr w:type="spellEnd"/>
      <w:r w:rsidRPr="00600177">
        <w:rPr>
          <w:rFonts w:ascii="Times New Roman" w:hAnsi="Times New Roman"/>
          <w:sz w:val="24"/>
          <w:szCs w:val="24"/>
        </w:rPr>
        <w:t xml:space="preserve"> göre daha etkilidir. </w:t>
      </w:r>
      <w:proofErr w:type="spellStart"/>
      <w:r w:rsidRPr="00600177">
        <w:rPr>
          <w:rFonts w:ascii="Times New Roman" w:hAnsi="Times New Roman"/>
          <w:sz w:val="24"/>
          <w:szCs w:val="24"/>
        </w:rPr>
        <w:t>Tadalafilin</w:t>
      </w:r>
      <w:proofErr w:type="spellEnd"/>
      <w:r w:rsidRPr="00600177">
        <w:rPr>
          <w:rFonts w:ascii="Times New Roman" w:hAnsi="Times New Roman"/>
          <w:sz w:val="24"/>
          <w:szCs w:val="24"/>
        </w:rPr>
        <w:t xml:space="preserve"> PDE5 üzerine etkisi, kalp, beyin, kan damarları, karaciğer ve diğer organlarda bulunan PDE1, PDE2 ve PDE4 enzimlerine kıyasla 10,000 kattan daha fazladır. </w:t>
      </w:r>
      <w:proofErr w:type="spellStart"/>
      <w:r w:rsidRPr="00600177">
        <w:rPr>
          <w:rFonts w:ascii="Times New Roman" w:hAnsi="Times New Roman"/>
          <w:sz w:val="24"/>
          <w:szCs w:val="24"/>
        </w:rPr>
        <w:t>Tadalafilin</w:t>
      </w:r>
      <w:proofErr w:type="spellEnd"/>
      <w:r w:rsidRPr="00600177">
        <w:rPr>
          <w:rFonts w:ascii="Times New Roman" w:hAnsi="Times New Roman"/>
          <w:sz w:val="24"/>
          <w:szCs w:val="24"/>
        </w:rPr>
        <w:t xml:space="preserve"> PDE5 üzerine etkisi, kalp ve kan damarlarında bulunan bir enzim olan PDE3’ten 10,000 kattan daha fazladır. PDE3’e kıyasla, PDE5’in seçiciliği önemlidir çünkü PDE3, kardiyak </w:t>
      </w:r>
      <w:proofErr w:type="spellStart"/>
      <w:r w:rsidRPr="00600177">
        <w:rPr>
          <w:rFonts w:ascii="Times New Roman" w:hAnsi="Times New Roman"/>
          <w:sz w:val="24"/>
          <w:szCs w:val="24"/>
        </w:rPr>
        <w:t>kontraktilite</w:t>
      </w:r>
      <w:proofErr w:type="spellEnd"/>
      <w:r w:rsidRPr="00600177">
        <w:rPr>
          <w:rFonts w:ascii="Times New Roman" w:hAnsi="Times New Roman"/>
          <w:sz w:val="24"/>
          <w:szCs w:val="24"/>
        </w:rPr>
        <w:t xml:space="preserve"> ile ilgili bir enzimdir. Buna ilave olarak </w:t>
      </w:r>
      <w:proofErr w:type="spellStart"/>
      <w:r w:rsidRPr="00600177">
        <w:rPr>
          <w:rFonts w:ascii="Times New Roman" w:hAnsi="Times New Roman"/>
          <w:sz w:val="24"/>
          <w:szCs w:val="24"/>
        </w:rPr>
        <w:t>tadalafilin</w:t>
      </w:r>
      <w:proofErr w:type="spellEnd"/>
      <w:r w:rsidRPr="00600177">
        <w:rPr>
          <w:rFonts w:ascii="Times New Roman" w:hAnsi="Times New Roman"/>
          <w:sz w:val="24"/>
          <w:szCs w:val="24"/>
        </w:rPr>
        <w:t xml:space="preserve"> PDE5 üzerine etkisi, retinada bulunan ve </w:t>
      </w:r>
      <w:proofErr w:type="spellStart"/>
      <w:r w:rsidRPr="00600177">
        <w:rPr>
          <w:rFonts w:ascii="Times New Roman" w:hAnsi="Times New Roman"/>
          <w:sz w:val="24"/>
          <w:szCs w:val="24"/>
        </w:rPr>
        <w:t>fototransdüksiyondan</w:t>
      </w:r>
      <w:proofErr w:type="spellEnd"/>
      <w:r w:rsidRPr="00600177">
        <w:rPr>
          <w:rFonts w:ascii="Times New Roman" w:hAnsi="Times New Roman"/>
          <w:sz w:val="24"/>
          <w:szCs w:val="24"/>
        </w:rPr>
        <w:t xml:space="preserve"> sorumlu olan bir enzim olan PDE6’dan yaklaşık 700 kat daha fazladır. </w:t>
      </w:r>
      <w:proofErr w:type="spellStart"/>
      <w:r w:rsidRPr="00600177">
        <w:rPr>
          <w:rFonts w:ascii="Times New Roman" w:hAnsi="Times New Roman"/>
          <w:sz w:val="24"/>
          <w:szCs w:val="24"/>
        </w:rPr>
        <w:t>Tadalafil</w:t>
      </w:r>
      <w:proofErr w:type="spellEnd"/>
      <w:r w:rsidRPr="00600177">
        <w:rPr>
          <w:rFonts w:ascii="Times New Roman" w:hAnsi="Times New Roman"/>
          <w:sz w:val="24"/>
          <w:szCs w:val="24"/>
        </w:rPr>
        <w:t xml:space="preserve"> aynı zamanda, PDE5 üzerine PDE7’den PDE10’a kadar olan enzimlerden yaklaşık 10,000 kattan daha fazla etkilidir.</w:t>
      </w:r>
    </w:p>
    <w:p w:rsidR="00CD2526" w:rsidRDefault="00CD2526" w:rsidP="00942DA6">
      <w:pPr>
        <w:spacing w:after="0"/>
        <w:jc w:val="both"/>
        <w:rPr>
          <w:rFonts w:ascii="Times New Roman" w:hAnsi="Times New Roman"/>
          <w:sz w:val="24"/>
          <w:szCs w:val="24"/>
        </w:rPr>
      </w:pPr>
    </w:p>
    <w:p w:rsidR="00942DA6" w:rsidRPr="00600177" w:rsidRDefault="00942DA6" w:rsidP="00942DA6">
      <w:pPr>
        <w:spacing w:after="0"/>
        <w:jc w:val="both"/>
        <w:rPr>
          <w:rFonts w:ascii="Times New Roman" w:hAnsi="Times New Roman"/>
          <w:sz w:val="24"/>
          <w:szCs w:val="24"/>
        </w:rPr>
      </w:pPr>
      <w:r w:rsidRPr="00600177">
        <w:rPr>
          <w:rFonts w:ascii="Times New Roman" w:hAnsi="Times New Roman"/>
          <w:sz w:val="24"/>
          <w:szCs w:val="24"/>
        </w:rPr>
        <w:t>Klinik etkililik ve güvenlilik</w:t>
      </w:r>
    </w:p>
    <w:p w:rsidR="00CD2526" w:rsidRDefault="00CD2526" w:rsidP="00CD2526">
      <w:pPr>
        <w:spacing w:after="0"/>
        <w:jc w:val="both"/>
        <w:rPr>
          <w:rFonts w:ascii="Times New Roman" w:hAnsi="Times New Roman"/>
          <w:sz w:val="24"/>
          <w:szCs w:val="24"/>
        </w:rPr>
      </w:pPr>
      <w:r w:rsidRPr="00CD2526">
        <w:rPr>
          <w:rFonts w:ascii="Times New Roman" w:hAnsi="Times New Roman"/>
          <w:sz w:val="24"/>
          <w:szCs w:val="24"/>
        </w:rPr>
        <w:t xml:space="preserve">1054 hastayla yapılan ve ilişki öncesi kullanılan </w:t>
      </w:r>
      <w:proofErr w:type="spellStart"/>
      <w:r>
        <w:rPr>
          <w:rFonts w:ascii="Times New Roman" w:hAnsi="Times New Roman"/>
          <w:sz w:val="24"/>
          <w:szCs w:val="24"/>
        </w:rPr>
        <w:t>tadalafil</w:t>
      </w:r>
      <w:r w:rsidRPr="00CD2526">
        <w:rPr>
          <w:rFonts w:ascii="Times New Roman" w:hAnsi="Times New Roman"/>
          <w:sz w:val="24"/>
          <w:szCs w:val="24"/>
        </w:rPr>
        <w:t>e</w:t>
      </w:r>
      <w:proofErr w:type="spellEnd"/>
      <w:r w:rsidRPr="00CD2526">
        <w:rPr>
          <w:rFonts w:ascii="Times New Roman" w:hAnsi="Times New Roman"/>
          <w:sz w:val="24"/>
          <w:szCs w:val="24"/>
        </w:rPr>
        <w:t xml:space="preserve"> yanıt periyodunun araştırıldığı üç klinik</w:t>
      </w:r>
      <w:r>
        <w:rPr>
          <w:rFonts w:ascii="Times New Roman" w:hAnsi="Times New Roman"/>
          <w:sz w:val="24"/>
          <w:szCs w:val="24"/>
        </w:rPr>
        <w:t xml:space="preserve"> </w:t>
      </w:r>
      <w:r w:rsidRPr="00CD2526">
        <w:rPr>
          <w:rFonts w:ascii="Times New Roman" w:hAnsi="Times New Roman"/>
          <w:sz w:val="24"/>
          <w:szCs w:val="24"/>
        </w:rPr>
        <w:t xml:space="preserve">çalışmanın sonuçlarına göre; </w:t>
      </w:r>
      <w:proofErr w:type="spellStart"/>
      <w:r w:rsidRPr="00CD2526">
        <w:rPr>
          <w:rFonts w:ascii="Times New Roman" w:hAnsi="Times New Roman"/>
          <w:sz w:val="24"/>
          <w:szCs w:val="24"/>
        </w:rPr>
        <w:t>tadalafilin</w:t>
      </w:r>
      <w:proofErr w:type="spellEnd"/>
      <w:r w:rsidRPr="00CD2526">
        <w:rPr>
          <w:rFonts w:ascii="Times New Roman" w:hAnsi="Times New Roman"/>
          <w:sz w:val="24"/>
          <w:szCs w:val="24"/>
        </w:rPr>
        <w:t xml:space="preserve"> başarılı cinsel ilişki ve </w:t>
      </w:r>
      <w:proofErr w:type="spellStart"/>
      <w:r w:rsidRPr="00CD2526">
        <w:rPr>
          <w:rFonts w:ascii="Times New Roman" w:hAnsi="Times New Roman"/>
          <w:sz w:val="24"/>
          <w:szCs w:val="24"/>
        </w:rPr>
        <w:t>ereksiyon</w:t>
      </w:r>
      <w:proofErr w:type="spellEnd"/>
      <w:r w:rsidRPr="00CD2526">
        <w:rPr>
          <w:rFonts w:ascii="Times New Roman" w:hAnsi="Times New Roman"/>
          <w:sz w:val="24"/>
          <w:szCs w:val="24"/>
        </w:rPr>
        <w:t xml:space="preserve"> sağlayıcı etkisi, </w:t>
      </w:r>
      <w:proofErr w:type="spellStart"/>
      <w:r w:rsidRPr="00CD2526">
        <w:rPr>
          <w:rFonts w:ascii="Times New Roman" w:hAnsi="Times New Roman"/>
          <w:sz w:val="24"/>
          <w:szCs w:val="24"/>
        </w:rPr>
        <w:t>plaseboya</w:t>
      </w:r>
      <w:proofErr w:type="spellEnd"/>
      <w:r>
        <w:rPr>
          <w:rFonts w:ascii="Times New Roman" w:hAnsi="Times New Roman"/>
          <w:sz w:val="24"/>
          <w:szCs w:val="24"/>
        </w:rPr>
        <w:t xml:space="preserve"> </w:t>
      </w:r>
      <w:r w:rsidRPr="00CD2526">
        <w:rPr>
          <w:rFonts w:ascii="Times New Roman" w:hAnsi="Times New Roman"/>
          <w:sz w:val="24"/>
          <w:szCs w:val="24"/>
        </w:rPr>
        <w:t>göre anlamlı olarak, doz alımından sonra en erken 16 dakika içinde başlamış ve 36 saat boyunca</w:t>
      </w:r>
      <w:r>
        <w:rPr>
          <w:rFonts w:ascii="Times New Roman" w:hAnsi="Times New Roman"/>
          <w:sz w:val="24"/>
          <w:szCs w:val="24"/>
        </w:rPr>
        <w:t xml:space="preserve"> </w:t>
      </w:r>
      <w:r w:rsidRPr="00CD2526">
        <w:rPr>
          <w:rFonts w:ascii="Times New Roman" w:hAnsi="Times New Roman"/>
          <w:sz w:val="24"/>
          <w:szCs w:val="24"/>
        </w:rPr>
        <w:t>devam etmiştir.</w:t>
      </w:r>
    </w:p>
    <w:p w:rsidR="00CD2526" w:rsidRDefault="00CD2526" w:rsidP="00CD2526">
      <w:pPr>
        <w:spacing w:after="0"/>
        <w:jc w:val="both"/>
        <w:rPr>
          <w:rFonts w:ascii="Times New Roman" w:hAnsi="Times New Roman"/>
          <w:sz w:val="24"/>
          <w:szCs w:val="24"/>
        </w:rPr>
      </w:pPr>
    </w:p>
    <w:p w:rsidR="00942DA6" w:rsidRPr="00600177" w:rsidRDefault="00942DA6" w:rsidP="00942DA6">
      <w:pPr>
        <w:spacing w:after="0"/>
        <w:jc w:val="both"/>
        <w:rPr>
          <w:rFonts w:ascii="Times New Roman" w:hAnsi="Times New Roman"/>
          <w:sz w:val="24"/>
          <w:szCs w:val="24"/>
        </w:rPr>
      </w:pPr>
      <w:proofErr w:type="spellStart"/>
      <w:proofErr w:type="gramStart"/>
      <w:r w:rsidRPr="00600177">
        <w:rPr>
          <w:rFonts w:ascii="Times New Roman" w:hAnsi="Times New Roman"/>
          <w:sz w:val="24"/>
          <w:szCs w:val="24"/>
        </w:rPr>
        <w:t>Plasebo</w:t>
      </w:r>
      <w:proofErr w:type="spellEnd"/>
      <w:r w:rsidRPr="00600177">
        <w:rPr>
          <w:rFonts w:ascii="Times New Roman" w:hAnsi="Times New Roman"/>
          <w:sz w:val="24"/>
          <w:szCs w:val="24"/>
        </w:rPr>
        <w:t xml:space="preserve"> alan gönüllülerle kıyaslandığında, </w:t>
      </w:r>
      <w:proofErr w:type="spellStart"/>
      <w:r w:rsidRPr="00600177">
        <w:rPr>
          <w:rFonts w:ascii="Times New Roman" w:hAnsi="Times New Roman"/>
          <w:sz w:val="24"/>
          <w:szCs w:val="24"/>
        </w:rPr>
        <w:t>tadalafil</w:t>
      </w:r>
      <w:proofErr w:type="spellEnd"/>
      <w:r w:rsidRPr="00600177">
        <w:rPr>
          <w:rFonts w:ascii="Times New Roman" w:hAnsi="Times New Roman"/>
          <w:sz w:val="24"/>
          <w:szCs w:val="24"/>
        </w:rPr>
        <w:t xml:space="preserve"> uygulanan sağlıklı gönüllülerin sırt üstü yatar pozisyonda ölçülen </w:t>
      </w:r>
      <w:proofErr w:type="spellStart"/>
      <w:r w:rsidRPr="00600177">
        <w:rPr>
          <w:rFonts w:ascii="Times New Roman" w:hAnsi="Times New Roman"/>
          <w:sz w:val="24"/>
          <w:szCs w:val="24"/>
        </w:rPr>
        <w:t>sistolik</w:t>
      </w:r>
      <w:proofErr w:type="spellEnd"/>
      <w:r w:rsidRPr="00600177">
        <w:rPr>
          <w:rFonts w:ascii="Times New Roman" w:hAnsi="Times New Roman"/>
          <w:sz w:val="24"/>
          <w:szCs w:val="24"/>
        </w:rPr>
        <w:t xml:space="preserve"> ve </w:t>
      </w:r>
      <w:proofErr w:type="spellStart"/>
      <w:r w:rsidRPr="00600177">
        <w:rPr>
          <w:rFonts w:ascii="Times New Roman" w:hAnsi="Times New Roman"/>
          <w:sz w:val="24"/>
          <w:szCs w:val="24"/>
        </w:rPr>
        <w:t>diyastolik</w:t>
      </w:r>
      <w:proofErr w:type="spellEnd"/>
      <w:r w:rsidRPr="00600177">
        <w:rPr>
          <w:rFonts w:ascii="Times New Roman" w:hAnsi="Times New Roman"/>
          <w:sz w:val="24"/>
          <w:szCs w:val="24"/>
        </w:rPr>
        <w:t xml:space="preserve"> kan basınçlarında (ortalama maksimum azalma sırasıyla 1.6/0.8 mm </w:t>
      </w:r>
      <w:proofErr w:type="spellStart"/>
      <w:r w:rsidRPr="00600177">
        <w:rPr>
          <w:rFonts w:ascii="Times New Roman" w:hAnsi="Times New Roman"/>
          <w:sz w:val="24"/>
          <w:szCs w:val="24"/>
        </w:rPr>
        <w:t>Hg</w:t>
      </w:r>
      <w:proofErr w:type="spellEnd"/>
      <w:r w:rsidRPr="00600177">
        <w:rPr>
          <w:rFonts w:ascii="Times New Roman" w:hAnsi="Times New Roman"/>
          <w:sz w:val="24"/>
          <w:szCs w:val="24"/>
        </w:rPr>
        <w:t xml:space="preserve">) ve ayakta ölçülen </w:t>
      </w:r>
      <w:proofErr w:type="spellStart"/>
      <w:r w:rsidRPr="00600177">
        <w:rPr>
          <w:rFonts w:ascii="Times New Roman" w:hAnsi="Times New Roman"/>
          <w:sz w:val="24"/>
          <w:szCs w:val="24"/>
        </w:rPr>
        <w:t>sistolik</w:t>
      </w:r>
      <w:proofErr w:type="spellEnd"/>
      <w:r w:rsidRPr="00600177">
        <w:rPr>
          <w:rFonts w:ascii="Times New Roman" w:hAnsi="Times New Roman"/>
          <w:sz w:val="24"/>
          <w:szCs w:val="24"/>
        </w:rPr>
        <w:t xml:space="preserve"> ve </w:t>
      </w:r>
      <w:proofErr w:type="spellStart"/>
      <w:r w:rsidRPr="00600177">
        <w:rPr>
          <w:rFonts w:ascii="Times New Roman" w:hAnsi="Times New Roman"/>
          <w:sz w:val="24"/>
          <w:szCs w:val="24"/>
        </w:rPr>
        <w:t>diyastolik</w:t>
      </w:r>
      <w:proofErr w:type="spellEnd"/>
      <w:r w:rsidRPr="00600177">
        <w:rPr>
          <w:rFonts w:ascii="Times New Roman" w:hAnsi="Times New Roman"/>
          <w:sz w:val="24"/>
          <w:szCs w:val="24"/>
        </w:rPr>
        <w:t xml:space="preserve"> kan basınçlarında (ortalama maksimum azalma sırasıyla 0.2/4.6 mm </w:t>
      </w:r>
      <w:proofErr w:type="spellStart"/>
      <w:r w:rsidRPr="00600177">
        <w:rPr>
          <w:rFonts w:ascii="Times New Roman" w:hAnsi="Times New Roman"/>
          <w:sz w:val="24"/>
          <w:szCs w:val="24"/>
        </w:rPr>
        <w:t>Hg</w:t>
      </w:r>
      <w:proofErr w:type="spellEnd"/>
      <w:r w:rsidRPr="00600177">
        <w:rPr>
          <w:rFonts w:ascii="Times New Roman" w:hAnsi="Times New Roman"/>
          <w:sz w:val="24"/>
          <w:szCs w:val="24"/>
        </w:rPr>
        <w:t>) belirgin bir fark olmazken, nabızda da anlamlı değişim olmamıştır.</w:t>
      </w:r>
      <w:r w:rsidR="00CD2526">
        <w:rPr>
          <w:rFonts w:ascii="Times New Roman" w:hAnsi="Times New Roman"/>
          <w:sz w:val="24"/>
          <w:szCs w:val="24"/>
        </w:rPr>
        <w:t xml:space="preserve"> </w:t>
      </w:r>
      <w:proofErr w:type="spellStart"/>
      <w:proofErr w:type="gramEnd"/>
      <w:r w:rsidRPr="00600177">
        <w:rPr>
          <w:rFonts w:ascii="Times New Roman" w:hAnsi="Times New Roman"/>
          <w:sz w:val="24"/>
          <w:szCs w:val="24"/>
        </w:rPr>
        <w:t>Tadalafılin</w:t>
      </w:r>
      <w:proofErr w:type="spellEnd"/>
      <w:r w:rsidRPr="00600177">
        <w:rPr>
          <w:rFonts w:ascii="Times New Roman" w:hAnsi="Times New Roman"/>
          <w:sz w:val="24"/>
          <w:szCs w:val="24"/>
        </w:rPr>
        <w:t xml:space="preserve"> görme üzerindeki etkilerinin incelendiği bir çalışmada, </w:t>
      </w:r>
      <w:proofErr w:type="spellStart"/>
      <w:r w:rsidRPr="00600177">
        <w:rPr>
          <w:rFonts w:ascii="Times New Roman" w:hAnsi="Times New Roman"/>
          <w:sz w:val="24"/>
          <w:szCs w:val="24"/>
        </w:rPr>
        <w:t>Farnsworth</w:t>
      </w:r>
      <w:proofErr w:type="spellEnd"/>
      <w:r w:rsidRPr="00600177">
        <w:rPr>
          <w:rFonts w:ascii="Times New Roman" w:hAnsi="Times New Roman"/>
          <w:sz w:val="24"/>
          <w:szCs w:val="24"/>
        </w:rPr>
        <w:t>-</w:t>
      </w:r>
      <w:proofErr w:type="spellStart"/>
      <w:r w:rsidRPr="00600177">
        <w:rPr>
          <w:rFonts w:ascii="Times New Roman" w:hAnsi="Times New Roman"/>
          <w:sz w:val="24"/>
          <w:szCs w:val="24"/>
        </w:rPr>
        <w:t>Munsell</w:t>
      </w:r>
      <w:proofErr w:type="spellEnd"/>
      <w:r w:rsidRPr="00600177">
        <w:rPr>
          <w:rFonts w:ascii="Times New Roman" w:hAnsi="Times New Roman"/>
          <w:sz w:val="24"/>
          <w:szCs w:val="24"/>
        </w:rPr>
        <w:t xml:space="preserve"> 100-</w:t>
      </w:r>
      <w:proofErr w:type="spellStart"/>
      <w:r w:rsidRPr="00600177">
        <w:rPr>
          <w:rFonts w:ascii="Times New Roman" w:hAnsi="Times New Roman"/>
          <w:sz w:val="24"/>
          <w:szCs w:val="24"/>
        </w:rPr>
        <w:t>hue</w:t>
      </w:r>
      <w:proofErr w:type="spellEnd"/>
      <w:r w:rsidRPr="00600177">
        <w:rPr>
          <w:rFonts w:ascii="Times New Roman" w:hAnsi="Times New Roman"/>
          <w:sz w:val="24"/>
          <w:szCs w:val="24"/>
        </w:rPr>
        <w:t xml:space="preserve"> testi kullanılarak renk ayrımında (mavi/yeşil) bir bozukluk olmadığı saptanmıştır. Bu bulgu, </w:t>
      </w:r>
      <w:proofErr w:type="spellStart"/>
      <w:r w:rsidRPr="00600177">
        <w:rPr>
          <w:rFonts w:ascii="Times New Roman" w:hAnsi="Times New Roman"/>
          <w:sz w:val="24"/>
          <w:szCs w:val="24"/>
        </w:rPr>
        <w:t>tadalafilin</w:t>
      </w:r>
      <w:proofErr w:type="spellEnd"/>
      <w:r w:rsidRPr="00600177">
        <w:rPr>
          <w:rFonts w:ascii="Times New Roman" w:hAnsi="Times New Roman"/>
          <w:sz w:val="24"/>
          <w:szCs w:val="24"/>
        </w:rPr>
        <w:t xml:space="preserve"> PDE5’e kıyasla PDE6’ya </w:t>
      </w:r>
      <w:proofErr w:type="spellStart"/>
      <w:r w:rsidRPr="00600177">
        <w:rPr>
          <w:rFonts w:ascii="Times New Roman" w:hAnsi="Times New Roman"/>
          <w:sz w:val="24"/>
          <w:szCs w:val="24"/>
        </w:rPr>
        <w:t>afinitesinin</w:t>
      </w:r>
      <w:proofErr w:type="spellEnd"/>
      <w:r w:rsidRPr="00600177">
        <w:rPr>
          <w:rFonts w:ascii="Times New Roman" w:hAnsi="Times New Roman"/>
          <w:sz w:val="24"/>
          <w:szCs w:val="24"/>
        </w:rPr>
        <w:t xml:space="preserve"> düşük olması ile uyumludur. Tüm klinik çalışmalarda, renk görme değişiklikleri ile ilgili raporlar çok seyrektir (&lt;%</w:t>
      </w:r>
      <w:proofErr w:type="gramStart"/>
      <w:r w:rsidRPr="00600177">
        <w:rPr>
          <w:rFonts w:ascii="Times New Roman" w:hAnsi="Times New Roman"/>
          <w:sz w:val="24"/>
          <w:szCs w:val="24"/>
        </w:rPr>
        <w:t>0.1</w:t>
      </w:r>
      <w:proofErr w:type="gramEnd"/>
      <w:r w:rsidRPr="00600177">
        <w:rPr>
          <w:rFonts w:ascii="Times New Roman" w:hAnsi="Times New Roman"/>
          <w:sz w:val="24"/>
          <w:szCs w:val="24"/>
        </w:rPr>
        <w:t>).</w:t>
      </w:r>
    </w:p>
    <w:p w:rsidR="00942DA6" w:rsidRPr="00600177" w:rsidRDefault="00942DA6" w:rsidP="00942DA6">
      <w:pPr>
        <w:spacing w:after="0"/>
        <w:jc w:val="both"/>
        <w:rPr>
          <w:rFonts w:ascii="Times New Roman" w:hAnsi="Times New Roman"/>
          <w:sz w:val="24"/>
          <w:szCs w:val="24"/>
        </w:rPr>
      </w:pPr>
    </w:p>
    <w:p w:rsidR="00942DA6" w:rsidRPr="00600177" w:rsidRDefault="00942DA6" w:rsidP="00942DA6">
      <w:pPr>
        <w:spacing w:after="0"/>
        <w:jc w:val="both"/>
        <w:rPr>
          <w:rFonts w:ascii="Times New Roman" w:hAnsi="Times New Roman"/>
          <w:sz w:val="24"/>
          <w:szCs w:val="24"/>
        </w:rPr>
      </w:pPr>
      <w:r w:rsidRPr="00600177">
        <w:rPr>
          <w:rFonts w:ascii="Times New Roman" w:hAnsi="Times New Roman"/>
          <w:sz w:val="24"/>
          <w:szCs w:val="24"/>
        </w:rPr>
        <w:t xml:space="preserve">Günlük olarak uygulanan </w:t>
      </w:r>
      <w:proofErr w:type="spellStart"/>
      <w:r w:rsidRPr="00600177">
        <w:rPr>
          <w:rFonts w:ascii="Times New Roman" w:hAnsi="Times New Roman"/>
          <w:sz w:val="24"/>
          <w:szCs w:val="24"/>
        </w:rPr>
        <w:t>tadalafil</w:t>
      </w:r>
      <w:proofErr w:type="spellEnd"/>
      <w:r w:rsidRPr="00600177">
        <w:rPr>
          <w:rFonts w:ascii="Times New Roman" w:hAnsi="Times New Roman"/>
          <w:sz w:val="24"/>
          <w:szCs w:val="24"/>
        </w:rPr>
        <w:t xml:space="preserve"> 10 mg (6 aylık bir çalışma) ve 20 </w:t>
      </w:r>
      <w:proofErr w:type="spellStart"/>
      <w:r w:rsidRPr="00600177">
        <w:rPr>
          <w:rFonts w:ascii="Times New Roman" w:hAnsi="Times New Roman"/>
          <w:sz w:val="24"/>
          <w:szCs w:val="24"/>
        </w:rPr>
        <w:t>mg’ın</w:t>
      </w:r>
      <w:proofErr w:type="spellEnd"/>
      <w:r w:rsidRPr="00600177">
        <w:rPr>
          <w:rFonts w:ascii="Times New Roman" w:hAnsi="Times New Roman"/>
          <w:sz w:val="24"/>
          <w:szCs w:val="24"/>
        </w:rPr>
        <w:t xml:space="preserve"> (6 aylık ve 9 aylık olmak üzere iki çalışma) </w:t>
      </w:r>
      <w:proofErr w:type="spellStart"/>
      <w:r w:rsidRPr="00600177">
        <w:rPr>
          <w:rFonts w:ascii="Times New Roman" w:hAnsi="Times New Roman"/>
          <w:sz w:val="24"/>
          <w:szCs w:val="24"/>
        </w:rPr>
        <w:t>spermatogenez</w:t>
      </w:r>
      <w:proofErr w:type="spellEnd"/>
      <w:r w:rsidRPr="00600177">
        <w:rPr>
          <w:rFonts w:ascii="Times New Roman" w:hAnsi="Times New Roman"/>
          <w:sz w:val="24"/>
          <w:szCs w:val="24"/>
        </w:rPr>
        <w:t xml:space="preserve"> üzerindeki potansiyel etkisini değerlendirmek amacıyla, erkekler üzerinde üç ayrı çalışma yürütülmüştür. Bu çalışmaların ikisinde, </w:t>
      </w:r>
      <w:proofErr w:type="spellStart"/>
      <w:r w:rsidRPr="00600177">
        <w:rPr>
          <w:rFonts w:ascii="Times New Roman" w:hAnsi="Times New Roman"/>
          <w:sz w:val="24"/>
          <w:szCs w:val="24"/>
        </w:rPr>
        <w:t>tadalafil</w:t>
      </w:r>
      <w:proofErr w:type="spellEnd"/>
      <w:r w:rsidRPr="00600177">
        <w:rPr>
          <w:rFonts w:ascii="Times New Roman" w:hAnsi="Times New Roman"/>
          <w:sz w:val="24"/>
          <w:szCs w:val="24"/>
        </w:rPr>
        <w:t xml:space="preserve"> tedavisi ile ilişkili olarak sperm sayısı ve </w:t>
      </w:r>
      <w:proofErr w:type="gramStart"/>
      <w:r w:rsidRPr="00600177">
        <w:rPr>
          <w:rFonts w:ascii="Times New Roman" w:hAnsi="Times New Roman"/>
          <w:sz w:val="24"/>
          <w:szCs w:val="24"/>
        </w:rPr>
        <w:t>konsantrasyonunda</w:t>
      </w:r>
      <w:proofErr w:type="gramEnd"/>
      <w:r w:rsidRPr="00600177">
        <w:rPr>
          <w:rFonts w:ascii="Times New Roman" w:hAnsi="Times New Roman"/>
          <w:sz w:val="24"/>
          <w:szCs w:val="24"/>
        </w:rPr>
        <w:t xml:space="preserve"> klinik olarak anlamlı olmayan düşüşler gözlenmiştir. Bu etkiler, </w:t>
      </w:r>
      <w:proofErr w:type="spellStart"/>
      <w:r w:rsidRPr="00600177">
        <w:rPr>
          <w:rFonts w:ascii="Times New Roman" w:hAnsi="Times New Roman"/>
          <w:sz w:val="24"/>
          <w:szCs w:val="24"/>
        </w:rPr>
        <w:t>motilite</w:t>
      </w:r>
      <w:proofErr w:type="spellEnd"/>
      <w:r w:rsidRPr="00600177">
        <w:rPr>
          <w:rFonts w:ascii="Times New Roman" w:hAnsi="Times New Roman"/>
          <w:sz w:val="24"/>
          <w:szCs w:val="24"/>
        </w:rPr>
        <w:t xml:space="preserve">, morfoloji ve </w:t>
      </w:r>
      <w:proofErr w:type="spellStart"/>
      <w:r w:rsidRPr="00600177">
        <w:rPr>
          <w:rFonts w:ascii="Times New Roman" w:hAnsi="Times New Roman"/>
          <w:sz w:val="24"/>
          <w:szCs w:val="24"/>
        </w:rPr>
        <w:t>folikül</w:t>
      </w:r>
      <w:proofErr w:type="spellEnd"/>
      <w:r w:rsidRPr="00600177">
        <w:rPr>
          <w:rFonts w:ascii="Times New Roman" w:hAnsi="Times New Roman"/>
          <w:sz w:val="24"/>
          <w:szCs w:val="24"/>
        </w:rPr>
        <w:t xml:space="preserve"> </w:t>
      </w:r>
      <w:proofErr w:type="spellStart"/>
      <w:r w:rsidRPr="00600177">
        <w:rPr>
          <w:rFonts w:ascii="Times New Roman" w:hAnsi="Times New Roman"/>
          <w:sz w:val="24"/>
          <w:szCs w:val="24"/>
        </w:rPr>
        <w:t>stimüle</w:t>
      </w:r>
      <w:proofErr w:type="spellEnd"/>
      <w:r w:rsidRPr="00600177">
        <w:rPr>
          <w:rFonts w:ascii="Times New Roman" w:hAnsi="Times New Roman"/>
          <w:sz w:val="24"/>
          <w:szCs w:val="24"/>
        </w:rPr>
        <w:t xml:space="preserve"> edici hormonlar gibi diğer parametrelerdeki değişimler ile ilişkili değildir.</w:t>
      </w:r>
    </w:p>
    <w:p w:rsidR="00942DA6" w:rsidRDefault="00942DA6" w:rsidP="00942DA6">
      <w:pPr>
        <w:spacing w:after="0"/>
        <w:jc w:val="both"/>
        <w:rPr>
          <w:rFonts w:ascii="Times New Roman" w:hAnsi="Times New Roman"/>
          <w:sz w:val="24"/>
          <w:szCs w:val="24"/>
        </w:rPr>
      </w:pPr>
    </w:p>
    <w:p w:rsidR="00E86886" w:rsidRDefault="00CD2526" w:rsidP="00CD2526">
      <w:pPr>
        <w:spacing w:after="0"/>
        <w:jc w:val="both"/>
        <w:rPr>
          <w:rFonts w:ascii="Times New Roman" w:hAnsi="Times New Roman"/>
          <w:sz w:val="24"/>
          <w:szCs w:val="24"/>
        </w:rPr>
      </w:pPr>
      <w:r w:rsidRPr="00CD2526">
        <w:rPr>
          <w:rFonts w:ascii="Times New Roman" w:hAnsi="Times New Roman"/>
          <w:sz w:val="24"/>
          <w:szCs w:val="24"/>
        </w:rPr>
        <w:t xml:space="preserve">2 ila 100 mg aralığında dozlardaki </w:t>
      </w:r>
      <w:proofErr w:type="spellStart"/>
      <w:r w:rsidRPr="00CD2526">
        <w:rPr>
          <w:rFonts w:ascii="Times New Roman" w:hAnsi="Times New Roman"/>
          <w:sz w:val="24"/>
          <w:szCs w:val="24"/>
        </w:rPr>
        <w:t>tadalafil</w:t>
      </w:r>
      <w:proofErr w:type="spellEnd"/>
      <w:r w:rsidRPr="00CD2526">
        <w:rPr>
          <w:rFonts w:ascii="Times New Roman" w:hAnsi="Times New Roman"/>
          <w:sz w:val="24"/>
          <w:szCs w:val="24"/>
        </w:rPr>
        <w:t xml:space="preserve">, farklı yaşlardaki (yaş </w:t>
      </w:r>
      <w:proofErr w:type="gramStart"/>
      <w:r w:rsidRPr="00CD2526">
        <w:rPr>
          <w:rFonts w:ascii="Times New Roman" w:hAnsi="Times New Roman"/>
          <w:sz w:val="24"/>
          <w:szCs w:val="24"/>
        </w:rPr>
        <w:t>aralığı</w:t>
      </w:r>
      <w:proofErr w:type="gramEnd"/>
      <w:r w:rsidRPr="00CD2526">
        <w:rPr>
          <w:rFonts w:ascii="Times New Roman" w:hAnsi="Times New Roman"/>
          <w:sz w:val="24"/>
          <w:szCs w:val="24"/>
        </w:rPr>
        <w:t>: 21-86) ve etnik kökenden</w:t>
      </w:r>
      <w:r w:rsidR="001A5E57">
        <w:rPr>
          <w:rFonts w:ascii="Times New Roman" w:hAnsi="Times New Roman"/>
          <w:sz w:val="24"/>
          <w:szCs w:val="24"/>
        </w:rPr>
        <w:t xml:space="preserve"> </w:t>
      </w:r>
      <w:r w:rsidRPr="00CD2526">
        <w:rPr>
          <w:rFonts w:ascii="Times New Roman" w:hAnsi="Times New Roman"/>
          <w:sz w:val="24"/>
          <w:szCs w:val="24"/>
        </w:rPr>
        <w:t xml:space="preserve">gelen ve farklı ciddiyette (hafif, orta ve şiddetli) ve etiyolojide </w:t>
      </w:r>
      <w:proofErr w:type="spellStart"/>
      <w:r w:rsidRPr="00CD2526">
        <w:rPr>
          <w:rFonts w:ascii="Times New Roman" w:hAnsi="Times New Roman"/>
          <w:sz w:val="24"/>
          <w:szCs w:val="24"/>
        </w:rPr>
        <w:t>erektil</w:t>
      </w:r>
      <w:proofErr w:type="spellEnd"/>
      <w:r w:rsidRPr="00CD2526">
        <w:rPr>
          <w:rFonts w:ascii="Times New Roman" w:hAnsi="Times New Roman"/>
          <w:sz w:val="24"/>
          <w:szCs w:val="24"/>
        </w:rPr>
        <w:t xml:space="preserve"> </w:t>
      </w:r>
      <w:proofErr w:type="spellStart"/>
      <w:r w:rsidRPr="00CD2526">
        <w:rPr>
          <w:rFonts w:ascii="Times New Roman" w:hAnsi="Times New Roman"/>
          <w:sz w:val="24"/>
          <w:szCs w:val="24"/>
        </w:rPr>
        <w:t>disfonksiyona</w:t>
      </w:r>
      <w:proofErr w:type="spellEnd"/>
      <w:r w:rsidRPr="00CD2526">
        <w:rPr>
          <w:rFonts w:ascii="Times New Roman" w:hAnsi="Times New Roman"/>
          <w:sz w:val="24"/>
          <w:szCs w:val="24"/>
        </w:rPr>
        <w:t xml:space="preserve"> sahip 3250</w:t>
      </w:r>
      <w:r w:rsidR="001A5E57">
        <w:rPr>
          <w:rFonts w:ascii="Times New Roman" w:hAnsi="Times New Roman"/>
          <w:sz w:val="24"/>
          <w:szCs w:val="24"/>
        </w:rPr>
        <w:t xml:space="preserve"> </w:t>
      </w:r>
      <w:r w:rsidRPr="00CD2526">
        <w:rPr>
          <w:rFonts w:ascii="Times New Roman" w:hAnsi="Times New Roman"/>
          <w:sz w:val="24"/>
          <w:szCs w:val="24"/>
        </w:rPr>
        <w:t>hastanın katıldığı 16 klinik çalışmada değerlendirilmiştir. Hastaların çoğunluğu, en az bir yıldır</w:t>
      </w:r>
      <w:r w:rsidR="001A5E57">
        <w:rPr>
          <w:rFonts w:ascii="Times New Roman" w:hAnsi="Times New Roman"/>
          <w:sz w:val="24"/>
          <w:szCs w:val="24"/>
        </w:rPr>
        <w:t xml:space="preserve"> </w:t>
      </w:r>
      <w:r w:rsidRPr="00CD2526">
        <w:rPr>
          <w:rFonts w:ascii="Times New Roman" w:hAnsi="Times New Roman"/>
          <w:sz w:val="24"/>
          <w:szCs w:val="24"/>
        </w:rPr>
        <w:t xml:space="preserve">süren </w:t>
      </w:r>
      <w:proofErr w:type="spellStart"/>
      <w:r w:rsidRPr="00CD2526">
        <w:rPr>
          <w:rFonts w:ascii="Times New Roman" w:hAnsi="Times New Roman"/>
          <w:sz w:val="24"/>
          <w:szCs w:val="24"/>
        </w:rPr>
        <w:t>erektil</w:t>
      </w:r>
      <w:proofErr w:type="spellEnd"/>
      <w:r w:rsidRPr="00CD2526">
        <w:rPr>
          <w:rFonts w:ascii="Times New Roman" w:hAnsi="Times New Roman"/>
          <w:sz w:val="24"/>
          <w:szCs w:val="24"/>
        </w:rPr>
        <w:t xml:space="preserve"> </w:t>
      </w:r>
      <w:proofErr w:type="spellStart"/>
      <w:r w:rsidRPr="00CD2526">
        <w:rPr>
          <w:rFonts w:ascii="Times New Roman" w:hAnsi="Times New Roman"/>
          <w:sz w:val="24"/>
          <w:szCs w:val="24"/>
        </w:rPr>
        <w:t>disfonksiyon</w:t>
      </w:r>
      <w:proofErr w:type="spellEnd"/>
      <w:r w:rsidRPr="00CD2526">
        <w:rPr>
          <w:rFonts w:ascii="Times New Roman" w:hAnsi="Times New Roman"/>
          <w:sz w:val="24"/>
          <w:szCs w:val="24"/>
        </w:rPr>
        <w:t xml:space="preserve"> rapor etmişlerdir. Genel </w:t>
      </w:r>
      <w:proofErr w:type="gramStart"/>
      <w:r w:rsidRPr="00CD2526">
        <w:rPr>
          <w:rFonts w:ascii="Times New Roman" w:hAnsi="Times New Roman"/>
          <w:sz w:val="24"/>
          <w:szCs w:val="24"/>
        </w:rPr>
        <w:t>popülasyonda</w:t>
      </w:r>
      <w:proofErr w:type="gramEnd"/>
      <w:r w:rsidRPr="00CD2526">
        <w:rPr>
          <w:rFonts w:ascii="Times New Roman" w:hAnsi="Times New Roman"/>
          <w:sz w:val="24"/>
          <w:szCs w:val="24"/>
        </w:rPr>
        <w:t xml:space="preserve"> gerçekleştirilmiş olan </w:t>
      </w:r>
      <w:proofErr w:type="spellStart"/>
      <w:r w:rsidRPr="00CD2526">
        <w:rPr>
          <w:rFonts w:ascii="Times New Roman" w:hAnsi="Times New Roman"/>
          <w:sz w:val="24"/>
          <w:szCs w:val="24"/>
        </w:rPr>
        <w:t>primer</w:t>
      </w:r>
      <w:proofErr w:type="spellEnd"/>
      <w:r w:rsidR="001A5E57">
        <w:rPr>
          <w:rFonts w:ascii="Times New Roman" w:hAnsi="Times New Roman"/>
          <w:sz w:val="24"/>
          <w:szCs w:val="24"/>
        </w:rPr>
        <w:t xml:space="preserve"> </w:t>
      </w:r>
      <w:r w:rsidRPr="00CD2526">
        <w:rPr>
          <w:rFonts w:ascii="Times New Roman" w:hAnsi="Times New Roman"/>
          <w:sz w:val="24"/>
          <w:szCs w:val="24"/>
        </w:rPr>
        <w:t xml:space="preserve">etkililik çalışmalarında hastaların, </w:t>
      </w:r>
      <w:proofErr w:type="spellStart"/>
      <w:r w:rsidRPr="00CD2526">
        <w:rPr>
          <w:rFonts w:ascii="Times New Roman" w:hAnsi="Times New Roman"/>
          <w:sz w:val="24"/>
          <w:szCs w:val="24"/>
        </w:rPr>
        <w:t>plasebo</w:t>
      </w:r>
      <w:proofErr w:type="spellEnd"/>
      <w:r w:rsidRPr="00CD2526">
        <w:rPr>
          <w:rFonts w:ascii="Times New Roman" w:hAnsi="Times New Roman"/>
          <w:sz w:val="24"/>
          <w:szCs w:val="24"/>
        </w:rPr>
        <w:t xml:space="preserve"> ile %35’e kıyasla %81’i </w:t>
      </w:r>
      <w:proofErr w:type="spellStart"/>
      <w:r w:rsidR="001A5E57" w:rsidRPr="00600177">
        <w:rPr>
          <w:rFonts w:ascii="Times New Roman" w:hAnsi="Times New Roman"/>
          <w:sz w:val="24"/>
          <w:szCs w:val="24"/>
        </w:rPr>
        <w:t>tadalafil</w:t>
      </w:r>
      <w:r w:rsidRPr="00CD2526">
        <w:rPr>
          <w:rFonts w:ascii="Times New Roman" w:hAnsi="Times New Roman"/>
          <w:sz w:val="24"/>
          <w:szCs w:val="24"/>
        </w:rPr>
        <w:t>in</w:t>
      </w:r>
      <w:proofErr w:type="spellEnd"/>
      <w:r w:rsidRPr="00CD2526">
        <w:rPr>
          <w:rFonts w:ascii="Times New Roman" w:hAnsi="Times New Roman"/>
          <w:sz w:val="24"/>
          <w:szCs w:val="24"/>
        </w:rPr>
        <w:t xml:space="preserve"> </w:t>
      </w:r>
      <w:proofErr w:type="spellStart"/>
      <w:r w:rsidRPr="00CD2526">
        <w:rPr>
          <w:rFonts w:ascii="Times New Roman" w:hAnsi="Times New Roman"/>
          <w:sz w:val="24"/>
          <w:szCs w:val="24"/>
        </w:rPr>
        <w:t>ereksiyonlarını</w:t>
      </w:r>
      <w:proofErr w:type="spellEnd"/>
      <w:r w:rsidR="001A5E57">
        <w:rPr>
          <w:rFonts w:ascii="Times New Roman" w:hAnsi="Times New Roman"/>
          <w:sz w:val="24"/>
          <w:szCs w:val="24"/>
        </w:rPr>
        <w:t xml:space="preserve"> </w:t>
      </w:r>
      <w:r w:rsidRPr="00CD2526">
        <w:rPr>
          <w:rFonts w:ascii="Times New Roman" w:hAnsi="Times New Roman"/>
          <w:sz w:val="24"/>
          <w:szCs w:val="24"/>
        </w:rPr>
        <w:t xml:space="preserve">iyileştirdiğini bildirmişlerdir. Buna ilaveten, tüm ciddiyet kategorilerindeki </w:t>
      </w:r>
      <w:proofErr w:type="spellStart"/>
      <w:r w:rsidRPr="00CD2526">
        <w:rPr>
          <w:rFonts w:ascii="Times New Roman" w:hAnsi="Times New Roman"/>
          <w:sz w:val="24"/>
          <w:szCs w:val="24"/>
        </w:rPr>
        <w:t>erektil</w:t>
      </w:r>
      <w:proofErr w:type="spellEnd"/>
      <w:r w:rsidRPr="00CD2526">
        <w:rPr>
          <w:rFonts w:ascii="Times New Roman" w:hAnsi="Times New Roman"/>
          <w:sz w:val="24"/>
          <w:szCs w:val="24"/>
        </w:rPr>
        <w:t xml:space="preserve"> </w:t>
      </w:r>
      <w:proofErr w:type="spellStart"/>
      <w:r w:rsidRPr="00CD2526">
        <w:rPr>
          <w:rFonts w:ascii="Times New Roman" w:hAnsi="Times New Roman"/>
          <w:sz w:val="24"/>
          <w:szCs w:val="24"/>
        </w:rPr>
        <w:t>disfonksiyonlu</w:t>
      </w:r>
      <w:proofErr w:type="spellEnd"/>
      <w:r w:rsidR="001A5E57">
        <w:rPr>
          <w:rFonts w:ascii="Times New Roman" w:hAnsi="Times New Roman"/>
          <w:sz w:val="24"/>
          <w:szCs w:val="24"/>
        </w:rPr>
        <w:t xml:space="preserve"> </w:t>
      </w:r>
      <w:r w:rsidRPr="00CD2526">
        <w:rPr>
          <w:rFonts w:ascii="Times New Roman" w:hAnsi="Times New Roman"/>
          <w:sz w:val="24"/>
          <w:szCs w:val="24"/>
        </w:rPr>
        <w:t xml:space="preserve">hastalar, </w:t>
      </w:r>
      <w:proofErr w:type="spellStart"/>
      <w:r w:rsidR="001A5E57" w:rsidRPr="00600177">
        <w:rPr>
          <w:rFonts w:ascii="Times New Roman" w:hAnsi="Times New Roman"/>
          <w:sz w:val="24"/>
          <w:szCs w:val="24"/>
        </w:rPr>
        <w:t>tadalafil</w:t>
      </w:r>
      <w:r w:rsidRPr="00CD2526">
        <w:rPr>
          <w:rFonts w:ascii="Times New Roman" w:hAnsi="Times New Roman"/>
          <w:sz w:val="24"/>
          <w:szCs w:val="24"/>
        </w:rPr>
        <w:t>in</w:t>
      </w:r>
      <w:proofErr w:type="spellEnd"/>
      <w:r w:rsidRPr="00CD2526">
        <w:rPr>
          <w:rFonts w:ascii="Times New Roman" w:hAnsi="Times New Roman"/>
          <w:sz w:val="24"/>
          <w:szCs w:val="24"/>
        </w:rPr>
        <w:t xml:space="preserve"> </w:t>
      </w:r>
      <w:proofErr w:type="spellStart"/>
      <w:r w:rsidRPr="00CD2526">
        <w:rPr>
          <w:rFonts w:ascii="Times New Roman" w:hAnsi="Times New Roman"/>
          <w:sz w:val="24"/>
          <w:szCs w:val="24"/>
        </w:rPr>
        <w:t>ereksiyonlarını</w:t>
      </w:r>
      <w:proofErr w:type="spellEnd"/>
      <w:r w:rsidRPr="00CD2526">
        <w:rPr>
          <w:rFonts w:ascii="Times New Roman" w:hAnsi="Times New Roman"/>
          <w:sz w:val="24"/>
          <w:szCs w:val="24"/>
        </w:rPr>
        <w:t xml:space="preserve"> iyileştirdiğini bildirmişlerdir (hafif, orta ve şiddetli için sırasıyla</w:t>
      </w:r>
      <w:r w:rsidR="001A5E57">
        <w:rPr>
          <w:rFonts w:ascii="Times New Roman" w:hAnsi="Times New Roman"/>
          <w:sz w:val="24"/>
          <w:szCs w:val="24"/>
        </w:rPr>
        <w:t xml:space="preserve"> </w:t>
      </w:r>
      <w:proofErr w:type="spellStart"/>
      <w:r w:rsidRPr="00CD2526">
        <w:rPr>
          <w:rFonts w:ascii="Times New Roman" w:hAnsi="Times New Roman"/>
          <w:sz w:val="24"/>
          <w:szCs w:val="24"/>
        </w:rPr>
        <w:t>plasebo</w:t>
      </w:r>
      <w:proofErr w:type="spellEnd"/>
      <w:r w:rsidRPr="00CD2526">
        <w:rPr>
          <w:rFonts w:ascii="Times New Roman" w:hAnsi="Times New Roman"/>
          <w:sz w:val="24"/>
          <w:szCs w:val="24"/>
        </w:rPr>
        <w:t xml:space="preserve"> ile %45, %42 ve %19’a kıyasla </w:t>
      </w:r>
      <w:proofErr w:type="spellStart"/>
      <w:r w:rsidR="001A5E57" w:rsidRPr="00600177">
        <w:rPr>
          <w:rFonts w:ascii="Times New Roman" w:hAnsi="Times New Roman"/>
          <w:sz w:val="24"/>
          <w:szCs w:val="24"/>
        </w:rPr>
        <w:t>tadalafil</w:t>
      </w:r>
      <w:proofErr w:type="spellEnd"/>
      <w:r w:rsidRPr="00CD2526">
        <w:rPr>
          <w:rFonts w:ascii="Times New Roman" w:hAnsi="Times New Roman"/>
          <w:sz w:val="24"/>
          <w:szCs w:val="24"/>
        </w:rPr>
        <w:t xml:space="preserve"> ile %86, %83 ve %72). </w:t>
      </w:r>
      <w:proofErr w:type="spellStart"/>
      <w:r w:rsidRPr="00CD2526">
        <w:rPr>
          <w:rFonts w:ascii="Times New Roman" w:hAnsi="Times New Roman"/>
          <w:sz w:val="24"/>
          <w:szCs w:val="24"/>
        </w:rPr>
        <w:t>Primer</w:t>
      </w:r>
      <w:proofErr w:type="spellEnd"/>
      <w:r w:rsidRPr="00CD2526">
        <w:rPr>
          <w:rFonts w:ascii="Times New Roman" w:hAnsi="Times New Roman"/>
          <w:sz w:val="24"/>
          <w:szCs w:val="24"/>
        </w:rPr>
        <w:t xml:space="preserve"> etkililik</w:t>
      </w:r>
      <w:r w:rsidR="001A5E57">
        <w:rPr>
          <w:rFonts w:ascii="Times New Roman" w:hAnsi="Times New Roman"/>
          <w:sz w:val="24"/>
          <w:szCs w:val="24"/>
        </w:rPr>
        <w:t xml:space="preserve"> </w:t>
      </w:r>
      <w:r w:rsidRPr="00CD2526">
        <w:rPr>
          <w:rFonts w:ascii="Times New Roman" w:hAnsi="Times New Roman"/>
          <w:sz w:val="24"/>
          <w:szCs w:val="24"/>
        </w:rPr>
        <w:t xml:space="preserve">çalışmalarında, cinsel birleşme girişimlerinin </w:t>
      </w:r>
      <w:proofErr w:type="spellStart"/>
      <w:r w:rsidRPr="00CD2526">
        <w:rPr>
          <w:rFonts w:ascii="Times New Roman" w:hAnsi="Times New Roman"/>
          <w:sz w:val="24"/>
          <w:szCs w:val="24"/>
        </w:rPr>
        <w:t>plasebo</w:t>
      </w:r>
      <w:proofErr w:type="spellEnd"/>
      <w:r w:rsidRPr="00CD2526">
        <w:rPr>
          <w:rFonts w:ascii="Times New Roman" w:hAnsi="Times New Roman"/>
          <w:sz w:val="24"/>
          <w:szCs w:val="24"/>
        </w:rPr>
        <w:t xml:space="preserve"> ile %32’ye kıyasla </w:t>
      </w:r>
      <w:proofErr w:type="spellStart"/>
      <w:r w:rsidR="001A5E57" w:rsidRPr="00600177">
        <w:rPr>
          <w:rFonts w:ascii="Times New Roman" w:hAnsi="Times New Roman"/>
          <w:sz w:val="24"/>
          <w:szCs w:val="24"/>
        </w:rPr>
        <w:t>tadalafil</w:t>
      </w:r>
      <w:proofErr w:type="spellEnd"/>
      <w:r w:rsidRPr="00CD2526">
        <w:rPr>
          <w:rFonts w:ascii="Times New Roman" w:hAnsi="Times New Roman"/>
          <w:sz w:val="24"/>
          <w:szCs w:val="24"/>
        </w:rPr>
        <w:t xml:space="preserve"> ile tedavi edilen</w:t>
      </w:r>
      <w:r w:rsidR="001A5E57">
        <w:rPr>
          <w:rFonts w:ascii="Times New Roman" w:hAnsi="Times New Roman"/>
          <w:sz w:val="24"/>
          <w:szCs w:val="24"/>
        </w:rPr>
        <w:t xml:space="preserve"> </w:t>
      </w:r>
      <w:r w:rsidRPr="00CD2526">
        <w:rPr>
          <w:rFonts w:ascii="Times New Roman" w:hAnsi="Times New Roman"/>
          <w:sz w:val="24"/>
          <w:szCs w:val="24"/>
        </w:rPr>
        <w:t>hastalarda %75’i başarılı olmuştur.</w:t>
      </w:r>
    </w:p>
    <w:p w:rsidR="00CD2526" w:rsidRDefault="00CD2526" w:rsidP="00CD2526">
      <w:pPr>
        <w:spacing w:after="0"/>
        <w:jc w:val="both"/>
        <w:rPr>
          <w:rFonts w:ascii="Times New Roman" w:hAnsi="Times New Roman"/>
          <w:sz w:val="24"/>
          <w:szCs w:val="24"/>
        </w:rPr>
      </w:pPr>
    </w:p>
    <w:p w:rsidR="00CD2526" w:rsidRDefault="00CD2526" w:rsidP="00CD2526">
      <w:pPr>
        <w:spacing w:after="0"/>
        <w:jc w:val="both"/>
        <w:rPr>
          <w:rFonts w:ascii="Times New Roman" w:hAnsi="Times New Roman"/>
          <w:sz w:val="24"/>
          <w:szCs w:val="24"/>
        </w:rPr>
      </w:pPr>
      <w:proofErr w:type="spellStart"/>
      <w:proofErr w:type="gramStart"/>
      <w:r w:rsidRPr="00CD2526">
        <w:rPr>
          <w:rFonts w:ascii="Times New Roman" w:hAnsi="Times New Roman"/>
          <w:sz w:val="24"/>
          <w:szCs w:val="24"/>
        </w:rPr>
        <w:t>Spinal</w:t>
      </w:r>
      <w:proofErr w:type="spellEnd"/>
      <w:r w:rsidRPr="00CD2526">
        <w:rPr>
          <w:rFonts w:ascii="Times New Roman" w:hAnsi="Times New Roman"/>
          <w:sz w:val="24"/>
          <w:szCs w:val="24"/>
        </w:rPr>
        <w:t xml:space="preserve"> </w:t>
      </w:r>
      <w:proofErr w:type="spellStart"/>
      <w:r w:rsidRPr="00CD2526">
        <w:rPr>
          <w:rFonts w:ascii="Times New Roman" w:hAnsi="Times New Roman"/>
          <w:sz w:val="24"/>
          <w:szCs w:val="24"/>
        </w:rPr>
        <w:t>kord</w:t>
      </w:r>
      <w:proofErr w:type="spellEnd"/>
      <w:r w:rsidRPr="00CD2526">
        <w:rPr>
          <w:rFonts w:ascii="Times New Roman" w:hAnsi="Times New Roman"/>
          <w:sz w:val="24"/>
          <w:szCs w:val="24"/>
        </w:rPr>
        <w:t xml:space="preserve"> hasarlı ve </w:t>
      </w:r>
      <w:proofErr w:type="spellStart"/>
      <w:r w:rsidRPr="00CD2526">
        <w:rPr>
          <w:rFonts w:ascii="Times New Roman" w:hAnsi="Times New Roman"/>
          <w:sz w:val="24"/>
          <w:szCs w:val="24"/>
        </w:rPr>
        <w:t>erektil</w:t>
      </w:r>
      <w:proofErr w:type="spellEnd"/>
      <w:r w:rsidRPr="00CD2526">
        <w:rPr>
          <w:rFonts w:ascii="Times New Roman" w:hAnsi="Times New Roman"/>
          <w:sz w:val="24"/>
          <w:szCs w:val="24"/>
        </w:rPr>
        <w:t xml:space="preserve"> </w:t>
      </w:r>
      <w:proofErr w:type="spellStart"/>
      <w:r w:rsidRPr="00CD2526">
        <w:rPr>
          <w:rFonts w:ascii="Times New Roman" w:hAnsi="Times New Roman"/>
          <w:sz w:val="24"/>
          <w:szCs w:val="24"/>
        </w:rPr>
        <w:t>disfonksiyonlu</w:t>
      </w:r>
      <w:proofErr w:type="spellEnd"/>
      <w:r w:rsidRPr="00CD2526">
        <w:rPr>
          <w:rFonts w:ascii="Times New Roman" w:hAnsi="Times New Roman"/>
          <w:sz w:val="24"/>
          <w:szCs w:val="24"/>
        </w:rPr>
        <w:t xml:space="preserve"> 186 hasta (142 </w:t>
      </w:r>
      <w:proofErr w:type="spellStart"/>
      <w:r w:rsidRPr="00CD2526">
        <w:rPr>
          <w:rFonts w:ascii="Times New Roman" w:hAnsi="Times New Roman"/>
          <w:sz w:val="24"/>
          <w:szCs w:val="24"/>
        </w:rPr>
        <w:t>tad</w:t>
      </w:r>
      <w:r w:rsidR="001A5E57">
        <w:rPr>
          <w:rFonts w:ascii="Times New Roman" w:hAnsi="Times New Roman"/>
          <w:sz w:val="24"/>
          <w:szCs w:val="24"/>
        </w:rPr>
        <w:t>alafil</w:t>
      </w:r>
      <w:proofErr w:type="spellEnd"/>
      <w:r w:rsidR="001A5E57">
        <w:rPr>
          <w:rFonts w:ascii="Times New Roman" w:hAnsi="Times New Roman"/>
          <w:sz w:val="24"/>
          <w:szCs w:val="24"/>
        </w:rPr>
        <w:t xml:space="preserve">, 44 </w:t>
      </w:r>
      <w:proofErr w:type="spellStart"/>
      <w:r w:rsidR="001A5E57">
        <w:rPr>
          <w:rFonts w:ascii="Times New Roman" w:hAnsi="Times New Roman"/>
          <w:sz w:val="24"/>
          <w:szCs w:val="24"/>
        </w:rPr>
        <w:t>plasebo</w:t>
      </w:r>
      <w:proofErr w:type="spellEnd"/>
      <w:r w:rsidR="001A5E57">
        <w:rPr>
          <w:rFonts w:ascii="Times New Roman" w:hAnsi="Times New Roman"/>
          <w:sz w:val="24"/>
          <w:szCs w:val="24"/>
        </w:rPr>
        <w:t xml:space="preserve">) ile yapılan </w:t>
      </w:r>
      <w:r w:rsidRPr="00CD2526">
        <w:rPr>
          <w:rFonts w:ascii="Times New Roman" w:hAnsi="Times New Roman"/>
          <w:sz w:val="24"/>
          <w:szCs w:val="24"/>
        </w:rPr>
        <w:t>12</w:t>
      </w:r>
      <w:r w:rsidR="001A5E57">
        <w:rPr>
          <w:rFonts w:ascii="Times New Roman" w:hAnsi="Times New Roman"/>
          <w:sz w:val="24"/>
          <w:szCs w:val="24"/>
        </w:rPr>
        <w:t xml:space="preserve"> </w:t>
      </w:r>
      <w:r w:rsidRPr="00CD2526">
        <w:rPr>
          <w:rFonts w:ascii="Times New Roman" w:hAnsi="Times New Roman"/>
          <w:sz w:val="24"/>
          <w:szCs w:val="24"/>
        </w:rPr>
        <w:t xml:space="preserve">haftalık bir çalışmada, hasta başına başarılı cinsel birleşme girişimi ortalaması </w:t>
      </w:r>
      <w:proofErr w:type="spellStart"/>
      <w:r w:rsidRPr="00CD2526">
        <w:rPr>
          <w:rFonts w:ascii="Times New Roman" w:hAnsi="Times New Roman"/>
          <w:sz w:val="24"/>
          <w:szCs w:val="24"/>
        </w:rPr>
        <w:t>plaseboda</w:t>
      </w:r>
      <w:proofErr w:type="spellEnd"/>
      <w:r w:rsidRPr="00CD2526">
        <w:rPr>
          <w:rFonts w:ascii="Times New Roman" w:hAnsi="Times New Roman"/>
          <w:sz w:val="24"/>
          <w:szCs w:val="24"/>
        </w:rPr>
        <w:t xml:space="preserve"> %17 iken,</w:t>
      </w:r>
      <w:r w:rsidR="001A5E57">
        <w:rPr>
          <w:rFonts w:ascii="Times New Roman" w:hAnsi="Times New Roman"/>
          <w:sz w:val="24"/>
          <w:szCs w:val="24"/>
        </w:rPr>
        <w:t xml:space="preserve"> </w:t>
      </w:r>
      <w:proofErr w:type="spellStart"/>
      <w:r w:rsidRPr="00CD2526">
        <w:rPr>
          <w:rFonts w:ascii="Times New Roman" w:hAnsi="Times New Roman"/>
          <w:sz w:val="24"/>
          <w:szCs w:val="24"/>
        </w:rPr>
        <w:t>tadalafil</w:t>
      </w:r>
      <w:proofErr w:type="spellEnd"/>
      <w:r w:rsidRPr="00CD2526">
        <w:rPr>
          <w:rFonts w:ascii="Times New Roman" w:hAnsi="Times New Roman"/>
          <w:sz w:val="24"/>
          <w:szCs w:val="24"/>
        </w:rPr>
        <w:t xml:space="preserve"> 10 mg veya 20 mg ile tedavi edilen hastalarda </w:t>
      </w:r>
      <w:proofErr w:type="spellStart"/>
      <w:r w:rsidRPr="00CD2526">
        <w:rPr>
          <w:rFonts w:ascii="Times New Roman" w:hAnsi="Times New Roman"/>
          <w:sz w:val="24"/>
          <w:szCs w:val="24"/>
        </w:rPr>
        <w:t>tadalafil</w:t>
      </w:r>
      <w:proofErr w:type="spellEnd"/>
      <w:r w:rsidRPr="00CD2526">
        <w:rPr>
          <w:rFonts w:ascii="Times New Roman" w:hAnsi="Times New Roman"/>
          <w:sz w:val="24"/>
          <w:szCs w:val="24"/>
        </w:rPr>
        <w:t xml:space="preserve"> </w:t>
      </w:r>
      <w:proofErr w:type="spellStart"/>
      <w:r w:rsidRPr="00CD2526">
        <w:rPr>
          <w:rFonts w:ascii="Times New Roman" w:hAnsi="Times New Roman"/>
          <w:sz w:val="24"/>
          <w:szCs w:val="24"/>
        </w:rPr>
        <w:t>erektil</w:t>
      </w:r>
      <w:proofErr w:type="spellEnd"/>
      <w:r w:rsidRPr="00CD2526">
        <w:rPr>
          <w:rFonts w:ascii="Times New Roman" w:hAnsi="Times New Roman"/>
          <w:sz w:val="24"/>
          <w:szCs w:val="24"/>
        </w:rPr>
        <w:t xml:space="preserve"> fonksiyonu %48 oranında</w:t>
      </w:r>
      <w:r w:rsidR="001A5E57">
        <w:rPr>
          <w:rFonts w:ascii="Times New Roman" w:hAnsi="Times New Roman"/>
          <w:sz w:val="24"/>
          <w:szCs w:val="24"/>
        </w:rPr>
        <w:t xml:space="preserve"> </w:t>
      </w:r>
      <w:r w:rsidRPr="00CD2526">
        <w:rPr>
          <w:rFonts w:ascii="Times New Roman" w:hAnsi="Times New Roman"/>
          <w:sz w:val="24"/>
          <w:szCs w:val="24"/>
        </w:rPr>
        <w:t>anlamlı derecede iyileşmiştir (ilişki öncesi, esnek doz).</w:t>
      </w:r>
      <w:proofErr w:type="gramEnd"/>
    </w:p>
    <w:p w:rsidR="00CD2526" w:rsidRPr="00933B80" w:rsidRDefault="00CD2526" w:rsidP="00CD2526">
      <w:pPr>
        <w:spacing w:after="0"/>
        <w:jc w:val="both"/>
        <w:rPr>
          <w:rFonts w:ascii="Times New Roman" w:hAnsi="Times New Roman"/>
          <w:sz w:val="24"/>
          <w:szCs w:val="24"/>
        </w:rPr>
      </w:pPr>
    </w:p>
    <w:p w:rsidR="00616E59" w:rsidRPr="00933B80" w:rsidRDefault="00313BBF" w:rsidP="00313BBF">
      <w:pPr>
        <w:spacing w:after="0"/>
        <w:jc w:val="both"/>
        <w:rPr>
          <w:rFonts w:ascii="Times New Roman" w:hAnsi="Times New Roman"/>
          <w:b/>
          <w:sz w:val="24"/>
          <w:szCs w:val="24"/>
        </w:rPr>
      </w:pPr>
      <w:r w:rsidRPr="00933B80">
        <w:rPr>
          <w:rFonts w:ascii="Times New Roman" w:hAnsi="Times New Roman"/>
          <w:b/>
          <w:sz w:val="24"/>
          <w:szCs w:val="24"/>
        </w:rPr>
        <w:t xml:space="preserve">5.2. </w:t>
      </w:r>
      <w:proofErr w:type="spellStart"/>
      <w:r w:rsidR="00616E59" w:rsidRPr="00933B80">
        <w:rPr>
          <w:rFonts w:ascii="Times New Roman" w:hAnsi="Times New Roman"/>
          <w:b/>
          <w:sz w:val="24"/>
          <w:szCs w:val="24"/>
        </w:rPr>
        <w:t>Farmakokinetik</w:t>
      </w:r>
      <w:proofErr w:type="spellEnd"/>
      <w:r w:rsidR="00616E59" w:rsidRPr="00933B80">
        <w:rPr>
          <w:rFonts w:ascii="Times New Roman" w:hAnsi="Times New Roman"/>
          <w:b/>
          <w:sz w:val="24"/>
          <w:szCs w:val="24"/>
        </w:rPr>
        <w:t xml:space="preserve"> özellikler</w:t>
      </w:r>
    </w:p>
    <w:p w:rsidR="00E86886" w:rsidRPr="00933B80" w:rsidRDefault="00E86886" w:rsidP="00B02148">
      <w:pPr>
        <w:autoSpaceDE w:val="0"/>
        <w:autoSpaceDN w:val="0"/>
        <w:adjustRightInd w:val="0"/>
        <w:spacing w:after="0"/>
        <w:jc w:val="both"/>
        <w:rPr>
          <w:rFonts w:ascii="Times New Roman" w:hAnsi="Times New Roman"/>
          <w:sz w:val="24"/>
          <w:szCs w:val="24"/>
          <w:u w:val="single"/>
        </w:rPr>
      </w:pPr>
      <w:r w:rsidRPr="00933B80">
        <w:rPr>
          <w:rFonts w:ascii="Times New Roman" w:hAnsi="Times New Roman"/>
          <w:sz w:val="24"/>
          <w:szCs w:val="24"/>
          <w:u w:val="single"/>
        </w:rPr>
        <w:t>Emilim:</w:t>
      </w:r>
    </w:p>
    <w:p w:rsidR="00E86886" w:rsidRPr="00933B80" w:rsidRDefault="00E86886" w:rsidP="00B02148">
      <w:pPr>
        <w:autoSpaceDE w:val="0"/>
        <w:autoSpaceDN w:val="0"/>
        <w:adjustRightInd w:val="0"/>
        <w:spacing w:after="0"/>
        <w:jc w:val="both"/>
        <w:rPr>
          <w:rFonts w:ascii="Times New Roman" w:hAnsi="Times New Roman"/>
          <w:sz w:val="24"/>
          <w:szCs w:val="24"/>
        </w:rPr>
      </w:pPr>
      <w:proofErr w:type="spellStart"/>
      <w:r w:rsidRPr="00933B80">
        <w:rPr>
          <w:rFonts w:ascii="Times New Roman" w:hAnsi="Times New Roman"/>
          <w:sz w:val="24"/>
          <w:szCs w:val="24"/>
        </w:rPr>
        <w:t>Tadalafil</w:t>
      </w:r>
      <w:proofErr w:type="spellEnd"/>
      <w:r w:rsidRPr="00933B80">
        <w:rPr>
          <w:rFonts w:ascii="Times New Roman" w:hAnsi="Times New Roman"/>
          <w:sz w:val="24"/>
          <w:szCs w:val="24"/>
        </w:rPr>
        <w:t xml:space="preserve">, oral uygulamadan sonra </w:t>
      </w:r>
      <w:r w:rsidRPr="00933B80">
        <w:rPr>
          <w:rFonts w:ascii="Times New Roman" w:eastAsia="HiddenHorzOCR" w:hAnsi="Times New Roman"/>
          <w:sz w:val="24"/>
          <w:szCs w:val="24"/>
        </w:rPr>
        <w:t xml:space="preserve">hızla </w:t>
      </w:r>
      <w:r w:rsidRPr="00933B80">
        <w:rPr>
          <w:rFonts w:ascii="Times New Roman" w:hAnsi="Times New Roman"/>
          <w:sz w:val="24"/>
          <w:szCs w:val="24"/>
        </w:rPr>
        <w:t>emilir ve gözlenen maksimum ortalama plazma</w:t>
      </w:r>
      <w:r w:rsidR="008419E4" w:rsidRPr="00933B80">
        <w:rPr>
          <w:rFonts w:ascii="Times New Roman" w:hAnsi="Times New Roman"/>
          <w:sz w:val="24"/>
          <w:szCs w:val="24"/>
        </w:rPr>
        <w:t xml:space="preserve"> </w:t>
      </w:r>
      <w:proofErr w:type="gramStart"/>
      <w:r w:rsidRPr="00933B80">
        <w:rPr>
          <w:rFonts w:ascii="Times New Roman" w:hAnsi="Times New Roman"/>
          <w:sz w:val="24"/>
          <w:szCs w:val="24"/>
        </w:rPr>
        <w:t>konsantrasyonuna</w:t>
      </w:r>
      <w:proofErr w:type="gramEnd"/>
      <w:r w:rsidRPr="00933B80">
        <w:rPr>
          <w:rFonts w:ascii="Times New Roman" w:hAnsi="Times New Roman"/>
          <w:sz w:val="24"/>
          <w:szCs w:val="24"/>
        </w:rPr>
        <w:t xml:space="preserve"> (</w:t>
      </w:r>
      <w:proofErr w:type="spellStart"/>
      <w:r w:rsidRPr="00933B80">
        <w:rPr>
          <w:rFonts w:ascii="Times New Roman" w:hAnsi="Times New Roman"/>
          <w:sz w:val="24"/>
          <w:szCs w:val="24"/>
        </w:rPr>
        <w:t>C</w:t>
      </w:r>
      <w:r w:rsidRPr="00933B80">
        <w:rPr>
          <w:rFonts w:ascii="Times New Roman" w:hAnsi="Times New Roman"/>
          <w:sz w:val="24"/>
          <w:szCs w:val="24"/>
          <w:vertAlign w:val="subscript"/>
        </w:rPr>
        <w:t>maks</w:t>
      </w:r>
      <w:proofErr w:type="spellEnd"/>
      <w:r w:rsidRPr="00933B80">
        <w:rPr>
          <w:rFonts w:ascii="Times New Roman" w:hAnsi="Times New Roman"/>
          <w:sz w:val="24"/>
          <w:szCs w:val="24"/>
        </w:rPr>
        <w:t xml:space="preserve">) ilaç </w:t>
      </w:r>
      <w:r w:rsidRPr="00933B80">
        <w:rPr>
          <w:rFonts w:ascii="Times New Roman" w:eastAsia="HiddenHorzOCR" w:hAnsi="Times New Roman"/>
          <w:sz w:val="24"/>
          <w:szCs w:val="24"/>
        </w:rPr>
        <w:t xml:space="preserve">alındıktan </w:t>
      </w:r>
      <w:r w:rsidRPr="00933B80">
        <w:rPr>
          <w:rFonts w:ascii="Times New Roman" w:hAnsi="Times New Roman"/>
          <w:sz w:val="24"/>
          <w:szCs w:val="24"/>
        </w:rPr>
        <w:t xml:space="preserve">ortalama 2 saat sonra </w:t>
      </w:r>
      <w:r w:rsidRPr="00933B80">
        <w:rPr>
          <w:rFonts w:ascii="Times New Roman" w:eastAsia="HiddenHorzOCR" w:hAnsi="Times New Roman"/>
          <w:sz w:val="24"/>
          <w:szCs w:val="24"/>
        </w:rPr>
        <w:t xml:space="preserve">ulaşılır. </w:t>
      </w:r>
      <w:r w:rsidRPr="00933B80">
        <w:rPr>
          <w:rFonts w:ascii="Times New Roman" w:hAnsi="Times New Roman"/>
          <w:sz w:val="24"/>
          <w:szCs w:val="24"/>
        </w:rPr>
        <w:t xml:space="preserve">Oral ilaç </w:t>
      </w:r>
      <w:r w:rsidRPr="00933B80">
        <w:rPr>
          <w:rFonts w:ascii="Times New Roman" w:eastAsia="HiddenHorzOCR" w:hAnsi="Times New Roman"/>
          <w:sz w:val="24"/>
          <w:szCs w:val="24"/>
        </w:rPr>
        <w:t xml:space="preserve">alımı sonrasında </w:t>
      </w:r>
      <w:proofErr w:type="spellStart"/>
      <w:r w:rsidRPr="00933B80">
        <w:rPr>
          <w:rFonts w:ascii="Times New Roman" w:eastAsia="HiddenHorzOCR" w:hAnsi="Times New Roman"/>
          <w:sz w:val="24"/>
          <w:szCs w:val="24"/>
        </w:rPr>
        <w:t>tadalafilin</w:t>
      </w:r>
      <w:proofErr w:type="spellEnd"/>
      <w:r w:rsidRPr="00933B80">
        <w:rPr>
          <w:rFonts w:ascii="Times New Roman" w:eastAsia="HiddenHorzOCR" w:hAnsi="Times New Roman"/>
          <w:sz w:val="24"/>
          <w:szCs w:val="24"/>
        </w:rPr>
        <w:t xml:space="preserve"> </w:t>
      </w:r>
      <w:r w:rsidRPr="00933B80">
        <w:rPr>
          <w:rFonts w:ascii="Times New Roman" w:hAnsi="Times New Roman"/>
          <w:sz w:val="24"/>
          <w:szCs w:val="24"/>
        </w:rPr>
        <w:t xml:space="preserve">mutlak </w:t>
      </w:r>
      <w:proofErr w:type="spellStart"/>
      <w:r w:rsidRPr="00933B80">
        <w:rPr>
          <w:rFonts w:ascii="Times New Roman" w:eastAsia="HiddenHorzOCR" w:hAnsi="Times New Roman"/>
          <w:sz w:val="24"/>
          <w:szCs w:val="24"/>
        </w:rPr>
        <w:t>biyoyararlanımı</w:t>
      </w:r>
      <w:proofErr w:type="spellEnd"/>
      <w:r w:rsidRPr="00933B80">
        <w:rPr>
          <w:rFonts w:ascii="Times New Roman" w:eastAsia="HiddenHorzOCR" w:hAnsi="Times New Roman"/>
          <w:sz w:val="24"/>
          <w:szCs w:val="24"/>
        </w:rPr>
        <w:t xml:space="preserve"> </w:t>
      </w:r>
      <w:r w:rsidRPr="00933B80">
        <w:rPr>
          <w:rFonts w:ascii="Times New Roman" w:hAnsi="Times New Roman"/>
          <w:sz w:val="24"/>
          <w:szCs w:val="24"/>
        </w:rPr>
        <w:t xml:space="preserve">tespit </w:t>
      </w:r>
      <w:r w:rsidRPr="00933B80">
        <w:rPr>
          <w:rFonts w:ascii="Times New Roman" w:eastAsia="HiddenHorzOCR" w:hAnsi="Times New Roman"/>
          <w:sz w:val="24"/>
          <w:szCs w:val="24"/>
        </w:rPr>
        <w:t>edilmemiştir.</w:t>
      </w:r>
    </w:p>
    <w:p w:rsidR="00E86886" w:rsidRPr="00933B80" w:rsidRDefault="00E86886" w:rsidP="00B02148">
      <w:pPr>
        <w:autoSpaceDE w:val="0"/>
        <w:autoSpaceDN w:val="0"/>
        <w:adjustRightInd w:val="0"/>
        <w:spacing w:after="0"/>
        <w:jc w:val="both"/>
        <w:rPr>
          <w:rFonts w:ascii="Times New Roman" w:eastAsia="HiddenHorzOCR" w:hAnsi="Times New Roman"/>
          <w:sz w:val="24"/>
          <w:szCs w:val="24"/>
        </w:rPr>
      </w:pPr>
    </w:p>
    <w:p w:rsidR="00E86886" w:rsidRPr="00933B80" w:rsidRDefault="00E86886" w:rsidP="00B02148">
      <w:pPr>
        <w:autoSpaceDE w:val="0"/>
        <w:autoSpaceDN w:val="0"/>
        <w:adjustRightInd w:val="0"/>
        <w:spacing w:after="0"/>
        <w:jc w:val="both"/>
        <w:rPr>
          <w:rFonts w:ascii="Times New Roman" w:hAnsi="Times New Roman"/>
          <w:sz w:val="24"/>
          <w:szCs w:val="24"/>
        </w:rPr>
      </w:pPr>
      <w:proofErr w:type="spellStart"/>
      <w:r w:rsidRPr="00933B80">
        <w:rPr>
          <w:rFonts w:ascii="Times New Roman" w:eastAsia="HiddenHorzOCR" w:hAnsi="Times New Roman"/>
          <w:sz w:val="24"/>
          <w:szCs w:val="24"/>
        </w:rPr>
        <w:t>Tadalafilin</w:t>
      </w:r>
      <w:proofErr w:type="spellEnd"/>
      <w:r w:rsidRPr="00933B80">
        <w:rPr>
          <w:rFonts w:ascii="Times New Roman" w:eastAsia="HiddenHorzOCR" w:hAnsi="Times New Roman"/>
          <w:sz w:val="24"/>
          <w:szCs w:val="24"/>
        </w:rPr>
        <w:t xml:space="preserve"> </w:t>
      </w:r>
      <w:r w:rsidRPr="00933B80">
        <w:rPr>
          <w:rFonts w:ascii="Times New Roman" w:hAnsi="Times New Roman"/>
          <w:sz w:val="24"/>
          <w:szCs w:val="24"/>
        </w:rPr>
        <w:t xml:space="preserve">emilim </w:t>
      </w:r>
      <w:r w:rsidRPr="00933B80">
        <w:rPr>
          <w:rFonts w:ascii="Times New Roman" w:eastAsia="HiddenHorzOCR" w:hAnsi="Times New Roman"/>
          <w:sz w:val="24"/>
          <w:szCs w:val="24"/>
        </w:rPr>
        <w:t xml:space="preserve">hız </w:t>
      </w:r>
      <w:r w:rsidRPr="00933B80">
        <w:rPr>
          <w:rFonts w:ascii="Times New Roman" w:hAnsi="Times New Roman"/>
          <w:sz w:val="24"/>
          <w:szCs w:val="24"/>
        </w:rPr>
        <w:t xml:space="preserve">ve </w:t>
      </w:r>
      <w:r w:rsidRPr="00933B80">
        <w:rPr>
          <w:rFonts w:ascii="Times New Roman" w:eastAsia="HiddenHorzOCR" w:hAnsi="Times New Roman"/>
          <w:sz w:val="24"/>
          <w:szCs w:val="24"/>
        </w:rPr>
        <w:t xml:space="preserve">miktarı, </w:t>
      </w:r>
      <w:r w:rsidRPr="00933B80">
        <w:rPr>
          <w:rFonts w:ascii="Times New Roman" w:hAnsi="Times New Roman"/>
          <w:sz w:val="24"/>
          <w:szCs w:val="24"/>
        </w:rPr>
        <w:t xml:space="preserve">yiyeceklerden etkilenmez; </w:t>
      </w:r>
      <w:r w:rsidRPr="00933B80">
        <w:rPr>
          <w:rFonts w:ascii="Times New Roman" w:eastAsia="HiddenHorzOCR" w:hAnsi="Times New Roman"/>
          <w:sz w:val="24"/>
          <w:szCs w:val="24"/>
        </w:rPr>
        <w:t xml:space="preserve">dolayısıyla </w:t>
      </w:r>
      <w:r w:rsidR="0016680E" w:rsidRPr="00933B80">
        <w:rPr>
          <w:rFonts w:ascii="Times New Roman" w:hAnsi="Times New Roman"/>
          <w:sz w:val="24"/>
          <w:szCs w:val="24"/>
        </w:rPr>
        <w:t>HARDCİS</w:t>
      </w:r>
      <w:r w:rsidRPr="00933B80">
        <w:rPr>
          <w:rFonts w:ascii="Times New Roman" w:hAnsi="Times New Roman"/>
          <w:sz w:val="24"/>
          <w:szCs w:val="24"/>
        </w:rPr>
        <w:t xml:space="preserve"> aç ya da tok karna </w:t>
      </w:r>
      <w:r w:rsidRPr="00933B80">
        <w:rPr>
          <w:rFonts w:ascii="Times New Roman" w:eastAsia="HiddenHorzOCR" w:hAnsi="Times New Roman"/>
          <w:sz w:val="24"/>
          <w:szCs w:val="24"/>
        </w:rPr>
        <w:t xml:space="preserve">alınabilir. İlaç alım zamanının </w:t>
      </w:r>
      <w:r w:rsidRPr="00933B80">
        <w:rPr>
          <w:rFonts w:ascii="Times New Roman" w:hAnsi="Times New Roman"/>
          <w:sz w:val="24"/>
          <w:szCs w:val="24"/>
        </w:rPr>
        <w:t xml:space="preserve">(sabah ya da </w:t>
      </w:r>
      <w:r w:rsidRPr="00933B80">
        <w:rPr>
          <w:rFonts w:ascii="Times New Roman" w:eastAsia="HiddenHorzOCR" w:hAnsi="Times New Roman"/>
          <w:sz w:val="24"/>
          <w:szCs w:val="24"/>
        </w:rPr>
        <w:t xml:space="preserve">akşam) </w:t>
      </w:r>
      <w:r w:rsidRPr="00933B80">
        <w:rPr>
          <w:rFonts w:ascii="Times New Roman" w:hAnsi="Times New Roman"/>
          <w:sz w:val="24"/>
          <w:szCs w:val="24"/>
        </w:rPr>
        <w:t xml:space="preserve">emilim </w:t>
      </w:r>
      <w:r w:rsidRPr="00933B80">
        <w:rPr>
          <w:rFonts w:ascii="Times New Roman" w:eastAsia="HiddenHorzOCR" w:hAnsi="Times New Roman"/>
          <w:sz w:val="24"/>
          <w:szCs w:val="24"/>
        </w:rPr>
        <w:t xml:space="preserve">hızı </w:t>
      </w:r>
      <w:r w:rsidRPr="00933B80">
        <w:rPr>
          <w:rFonts w:ascii="Times New Roman" w:hAnsi="Times New Roman"/>
          <w:sz w:val="24"/>
          <w:szCs w:val="24"/>
        </w:rPr>
        <w:t xml:space="preserve">ya da </w:t>
      </w:r>
      <w:r w:rsidRPr="00933B80">
        <w:rPr>
          <w:rFonts w:ascii="Times New Roman" w:eastAsia="HiddenHorzOCR" w:hAnsi="Times New Roman"/>
          <w:sz w:val="24"/>
          <w:szCs w:val="24"/>
        </w:rPr>
        <w:t xml:space="preserve">miktarı </w:t>
      </w:r>
      <w:r w:rsidRPr="00933B80">
        <w:rPr>
          <w:rFonts w:ascii="Times New Roman" w:hAnsi="Times New Roman"/>
          <w:sz w:val="24"/>
          <w:szCs w:val="24"/>
        </w:rPr>
        <w:t xml:space="preserve">üzerinde klinik olarak </w:t>
      </w:r>
      <w:r w:rsidRPr="00933B80">
        <w:rPr>
          <w:rFonts w:ascii="Times New Roman" w:eastAsia="HiddenHorzOCR" w:hAnsi="Times New Roman"/>
          <w:sz w:val="24"/>
          <w:szCs w:val="24"/>
        </w:rPr>
        <w:t xml:space="preserve">anlamlı </w:t>
      </w:r>
      <w:r w:rsidRPr="00933B80">
        <w:rPr>
          <w:rFonts w:ascii="Times New Roman" w:hAnsi="Times New Roman"/>
          <w:sz w:val="24"/>
          <w:szCs w:val="24"/>
        </w:rPr>
        <w:t>bir etkisi yoktur.</w:t>
      </w:r>
    </w:p>
    <w:p w:rsidR="00E86886" w:rsidRPr="00933B80" w:rsidRDefault="00E86886" w:rsidP="00B02148">
      <w:pPr>
        <w:autoSpaceDE w:val="0"/>
        <w:autoSpaceDN w:val="0"/>
        <w:adjustRightInd w:val="0"/>
        <w:spacing w:after="0"/>
        <w:jc w:val="both"/>
        <w:rPr>
          <w:rFonts w:ascii="Times New Roman" w:eastAsia="HiddenHorzOCR" w:hAnsi="Times New Roman"/>
          <w:sz w:val="24"/>
          <w:szCs w:val="24"/>
          <w:u w:val="single"/>
        </w:rPr>
      </w:pPr>
    </w:p>
    <w:p w:rsidR="00E86886" w:rsidRPr="00933B80" w:rsidRDefault="00E86886" w:rsidP="00B02148">
      <w:pPr>
        <w:autoSpaceDE w:val="0"/>
        <w:autoSpaceDN w:val="0"/>
        <w:adjustRightInd w:val="0"/>
        <w:spacing w:after="0"/>
        <w:jc w:val="both"/>
        <w:rPr>
          <w:rFonts w:ascii="Times New Roman" w:eastAsia="HiddenHorzOCR" w:hAnsi="Times New Roman"/>
          <w:sz w:val="24"/>
          <w:szCs w:val="24"/>
          <w:u w:val="single"/>
        </w:rPr>
      </w:pPr>
      <w:r w:rsidRPr="00933B80">
        <w:rPr>
          <w:rFonts w:ascii="Times New Roman" w:eastAsia="HiddenHorzOCR" w:hAnsi="Times New Roman"/>
          <w:sz w:val="24"/>
          <w:szCs w:val="24"/>
          <w:u w:val="single"/>
        </w:rPr>
        <w:t>Dağılım:</w:t>
      </w:r>
    </w:p>
    <w:p w:rsidR="00E86886" w:rsidRPr="00933B80" w:rsidRDefault="00E86886" w:rsidP="00B02148">
      <w:pPr>
        <w:autoSpaceDE w:val="0"/>
        <w:autoSpaceDN w:val="0"/>
        <w:adjustRightInd w:val="0"/>
        <w:spacing w:after="0"/>
        <w:jc w:val="both"/>
        <w:rPr>
          <w:rFonts w:ascii="Times New Roman" w:hAnsi="Times New Roman"/>
          <w:sz w:val="24"/>
          <w:szCs w:val="24"/>
        </w:rPr>
      </w:pPr>
      <w:r w:rsidRPr="00933B80">
        <w:rPr>
          <w:rFonts w:ascii="Times New Roman" w:hAnsi="Times New Roman"/>
          <w:sz w:val="24"/>
          <w:szCs w:val="24"/>
        </w:rPr>
        <w:t xml:space="preserve">Ortalama </w:t>
      </w:r>
      <w:r w:rsidRPr="00933B80">
        <w:rPr>
          <w:rFonts w:ascii="Times New Roman" w:eastAsia="HiddenHorzOCR" w:hAnsi="Times New Roman"/>
          <w:sz w:val="24"/>
          <w:szCs w:val="24"/>
        </w:rPr>
        <w:t xml:space="preserve">dağılım </w:t>
      </w:r>
      <w:r w:rsidRPr="00933B80">
        <w:rPr>
          <w:rFonts w:ascii="Times New Roman" w:hAnsi="Times New Roman"/>
          <w:sz w:val="24"/>
          <w:szCs w:val="24"/>
        </w:rPr>
        <w:t xml:space="preserve">hacmi </w:t>
      </w:r>
      <w:proofErr w:type="spellStart"/>
      <w:r w:rsidRPr="00933B80">
        <w:rPr>
          <w:rFonts w:ascii="Times New Roman" w:eastAsia="HiddenHorzOCR" w:hAnsi="Times New Roman"/>
          <w:sz w:val="24"/>
          <w:szCs w:val="24"/>
        </w:rPr>
        <w:t>tadalafilin</w:t>
      </w:r>
      <w:proofErr w:type="spellEnd"/>
      <w:r w:rsidRPr="00933B80">
        <w:rPr>
          <w:rFonts w:ascii="Times New Roman" w:eastAsia="HiddenHorzOCR" w:hAnsi="Times New Roman"/>
          <w:sz w:val="24"/>
          <w:szCs w:val="24"/>
        </w:rPr>
        <w:t xml:space="preserve"> </w:t>
      </w:r>
      <w:r w:rsidRPr="00933B80">
        <w:rPr>
          <w:rFonts w:ascii="Times New Roman" w:hAnsi="Times New Roman"/>
          <w:sz w:val="24"/>
          <w:szCs w:val="24"/>
        </w:rPr>
        <w:t xml:space="preserve">dokulara </w:t>
      </w:r>
      <w:r w:rsidRPr="00933B80">
        <w:rPr>
          <w:rFonts w:ascii="Times New Roman" w:eastAsia="HiddenHorzOCR" w:hAnsi="Times New Roman"/>
          <w:sz w:val="24"/>
          <w:szCs w:val="24"/>
        </w:rPr>
        <w:t xml:space="preserve">dağıldığını </w:t>
      </w:r>
      <w:r w:rsidRPr="00933B80">
        <w:rPr>
          <w:rFonts w:ascii="Times New Roman" w:hAnsi="Times New Roman"/>
          <w:sz w:val="24"/>
          <w:szCs w:val="24"/>
        </w:rPr>
        <w:t xml:space="preserve">gösterecek </w:t>
      </w:r>
      <w:r w:rsidRPr="00933B80">
        <w:rPr>
          <w:rFonts w:ascii="Times New Roman" w:eastAsia="HiddenHorzOCR" w:hAnsi="Times New Roman"/>
          <w:sz w:val="24"/>
          <w:szCs w:val="24"/>
        </w:rPr>
        <w:t xml:space="preserve">şekilde yaklaşık </w:t>
      </w:r>
      <w:r w:rsidRPr="00933B80">
        <w:rPr>
          <w:rFonts w:ascii="Times New Roman" w:hAnsi="Times New Roman"/>
          <w:sz w:val="24"/>
          <w:szCs w:val="24"/>
        </w:rPr>
        <w:t xml:space="preserve">63 litredir. </w:t>
      </w:r>
      <w:proofErr w:type="spellStart"/>
      <w:r w:rsidRPr="00933B80">
        <w:rPr>
          <w:rFonts w:ascii="Times New Roman" w:hAnsi="Times New Roman"/>
          <w:sz w:val="24"/>
          <w:szCs w:val="24"/>
        </w:rPr>
        <w:t>Terapötik</w:t>
      </w:r>
      <w:proofErr w:type="spellEnd"/>
      <w:r w:rsidRPr="00933B80">
        <w:rPr>
          <w:rFonts w:ascii="Times New Roman" w:hAnsi="Times New Roman"/>
          <w:sz w:val="24"/>
          <w:szCs w:val="24"/>
        </w:rPr>
        <w:t xml:space="preserve"> </w:t>
      </w:r>
      <w:proofErr w:type="gramStart"/>
      <w:r w:rsidRPr="00933B80">
        <w:rPr>
          <w:rFonts w:ascii="Times New Roman" w:hAnsi="Times New Roman"/>
          <w:sz w:val="24"/>
          <w:szCs w:val="24"/>
        </w:rPr>
        <w:t>konsantrasyonlarda</w:t>
      </w:r>
      <w:proofErr w:type="gramEnd"/>
      <w:r w:rsidRPr="00933B80">
        <w:rPr>
          <w:rFonts w:ascii="Times New Roman" w:hAnsi="Times New Roman"/>
          <w:sz w:val="24"/>
          <w:szCs w:val="24"/>
        </w:rPr>
        <w:t xml:space="preserve">, plazmadaki </w:t>
      </w:r>
      <w:proofErr w:type="spellStart"/>
      <w:r w:rsidRPr="00933B80">
        <w:rPr>
          <w:rFonts w:ascii="Times New Roman" w:hAnsi="Times New Roman"/>
          <w:sz w:val="24"/>
          <w:szCs w:val="24"/>
        </w:rPr>
        <w:t>tadalafilin</w:t>
      </w:r>
      <w:proofErr w:type="spellEnd"/>
      <w:r w:rsidRPr="00933B80">
        <w:rPr>
          <w:rFonts w:ascii="Times New Roman" w:hAnsi="Times New Roman"/>
          <w:sz w:val="24"/>
          <w:szCs w:val="24"/>
        </w:rPr>
        <w:t xml:space="preserve"> %94</w:t>
      </w:r>
      <w:r w:rsidR="00DA7267" w:rsidRPr="00933B80">
        <w:rPr>
          <w:rFonts w:ascii="Times New Roman" w:hAnsi="Times New Roman"/>
          <w:sz w:val="24"/>
          <w:szCs w:val="24"/>
        </w:rPr>
        <w:t>’</w:t>
      </w:r>
      <w:r w:rsidRPr="00933B80">
        <w:rPr>
          <w:rFonts w:ascii="Times New Roman" w:hAnsi="Times New Roman"/>
          <w:sz w:val="24"/>
          <w:szCs w:val="24"/>
        </w:rPr>
        <w:t xml:space="preserve">ü proteinlere </w:t>
      </w:r>
      <w:r w:rsidRPr="00933B80">
        <w:rPr>
          <w:rFonts w:ascii="Times New Roman" w:eastAsia="HiddenHorzOCR" w:hAnsi="Times New Roman"/>
          <w:sz w:val="24"/>
          <w:szCs w:val="24"/>
        </w:rPr>
        <w:t xml:space="preserve">bağlıdır. </w:t>
      </w:r>
      <w:r w:rsidRPr="00933B80">
        <w:rPr>
          <w:rFonts w:ascii="Times New Roman" w:hAnsi="Times New Roman"/>
          <w:sz w:val="24"/>
          <w:szCs w:val="24"/>
        </w:rPr>
        <w:t xml:space="preserve">Protein </w:t>
      </w:r>
      <w:r w:rsidRPr="00933B80">
        <w:rPr>
          <w:rFonts w:ascii="Times New Roman" w:eastAsia="HiddenHorzOCR" w:hAnsi="Times New Roman"/>
          <w:sz w:val="24"/>
          <w:szCs w:val="24"/>
        </w:rPr>
        <w:t>bağlaması,</w:t>
      </w:r>
      <w:r w:rsidRPr="00933B80">
        <w:rPr>
          <w:rFonts w:ascii="Times New Roman" w:hAnsi="Times New Roman"/>
          <w:sz w:val="24"/>
          <w:szCs w:val="24"/>
        </w:rPr>
        <w:t xml:space="preserve"> böbrek fonksiyonu </w:t>
      </w:r>
      <w:r w:rsidRPr="00933B80">
        <w:rPr>
          <w:rFonts w:ascii="Times New Roman" w:eastAsia="HiddenHorzOCR" w:hAnsi="Times New Roman"/>
          <w:sz w:val="24"/>
          <w:szCs w:val="24"/>
        </w:rPr>
        <w:t xml:space="preserve">bozukluğundan </w:t>
      </w:r>
      <w:r w:rsidRPr="00933B80">
        <w:rPr>
          <w:rFonts w:ascii="Times New Roman" w:hAnsi="Times New Roman"/>
          <w:sz w:val="24"/>
          <w:szCs w:val="24"/>
        </w:rPr>
        <w:t xml:space="preserve">etkilenmemektedir. </w:t>
      </w:r>
      <w:r w:rsidRPr="00933B80">
        <w:rPr>
          <w:rFonts w:ascii="Times New Roman" w:eastAsia="HiddenHorzOCR" w:hAnsi="Times New Roman"/>
          <w:sz w:val="24"/>
          <w:szCs w:val="24"/>
        </w:rPr>
        <w:t xml:space="preserve">Sağlıklı </w:t>
      </w:r>
      <w:r w:rsidRPr="00933B80">
        <w:rPr>
          <w:rFonts w:ascii="Times New Roman" w:hAnsi="Times New Roman"/>
          <w:sz w:val="24"/>
          <w:szCs w:val="24"/>
        </w:rPr>
        <w:t xml:space="preserve">gönüllülerin semeninde uygulanan dozun % </w:t>
      </w:r>
      <w:proofErr w:type="gramStart"/>
      <w:r w:rsidRPr="00933B80">
        <w:rPr>
          <w:rFonts w:ascii="Times New Roman" w:hAnsi="Times New Roman"/>
          <w:sz w:val="24"/>
          <w:szCs w:val="24"/>
        </w:rPr>
        <w:t>0.0005</w:t>
      </w:r>
      <w:r w:rsidR="00DA7267" w:rsidRPr="00933B80">
        <w:rPr>
          <w:rFonts w:ascii="Times New Roman" w:hAnsi="Times New Roman"/>
          <w:sz w:val="24"/>
          <w:szCs w:val="24"/>
        </w:rPr>
        <w:t>’</w:t>
      </w:r>
      <w:r w:rsidRPr="00933B80">
        <w:rPr>
          <w:rFonts w:ascii="Times New Roman" w:hAnsi="Times New Roman"/>
          <w:sz w:val="24"/>
          <w:szCs w:val="24"/>
        </w:rPr>
        <w:t>inden</w:t>
      </w:r>
      <w:proofErr w:type="gramEnd"/>
      <w:r w:rsidRPr="00933B80">
        <w:rPr>
          <w:rFonts w:ascii="Times New Roman" w:hAnsi="Times New Roman"/>
          <w:sz w:val="24"/>
          <w:szCs w:val="24"/>
        </w:rPr>
        <w:t xml:space="preserve"> </w:t>
      </w:r>
      <w:r w:rsidRPr="00933B80">
        <w:rPr>
          <w:rFonts w:ascii="Times New Roman" w:eastAsia="HiddenHorzOCR" w:hAnsi="Times New Roman"/>
          <w:sz w:val="24"/>
          <w:szCs w:val="24"/>
        </w:rPr>
        <w:t>azı görünmüştür.</w:t>
      </w:r>
    </w:p>
    <w:p w:rsidR="00E86886" w:rsidRDefault="00E86886" w:rsidP="00B02148">
      <w:pPr>
        <w:autoSpaceDE w:val="0"/>
        <w:autoSpaceDN w:val="0"/>
        <w:adjustRightInd w:val="0"/>
        <w:spacing w:after="0"/>
        <w:jc w:val="both"/>
        <w:rPr>
          <w:rFonts w:ascii="Times New Roman" w:hAnsi="Times New Roman"/>
          <w:sz w:val="24"/>
          <w:szCs w:val="24"/>
          <w:u w:val="single"/>
        </w:rPr>
      </w:pPr>
    </w:p>
    <w:p w:rsidR="001A5E57" w:rsidRPr="00933B80" w:rsidRDefault="001A5E57" w:rsidP="00B02148">
      <w:pPr>
        <w:autoSpaceDE w:val="0"/>
        <w:autoSpaceDN w:val="0"/>
        <w:adjustRightInd w:val="0"/>
        <w:spacing w:after="0"/>
        <w:jc w:val="both"/>
        <w:rPr>
          <w:rFonts w:ascii="Times New Roman" w:hAnsi="Times New Roman"/>
          <w:sz w:val="24"/>
          <w:szCs w:val="24"/>
          <w:u w:val="single"/>
        </w:rPr>
      </w:pPr>
    </w:p>
    <w:p w:rsidR="00E86886" w:rsidRPr="00933B80" w:rsidRDefault="00E86886" w:rsidP="00B02148">
      <w:pPr>
        <w:autoSpaceDE w:val="0"/>
        <w:autoSpaceDN w:val="0"/>
        <w:adjustRightInd w:val="0"/>
        <w:spacing w:after="0"/>
        <w:jc w:val="both"/>
        <w:rPr>
          <w:rFonts w:ascii="Times New Roman" w:hAnsi="Times New Roman"/>
          <w:sz w:val="24"/>
          <w:szCs w:val="24"/>
          <w:u w:val="single"/>
        </w:rPr>
      </w:pPr>
      <w:proofErr w:type="spellStart"/>
      <w:r w:rsidRPr="00933B80">
        <w:rPr>
          <w:rFonts w:ascii="Times New Roman" w:hAnsi="Times New Roman"/>
          <w:sz w:val="24"/>
          <w:szCs w:val="24"/>
          <w:u w:val="single"/>
        </w:rPr>
        <w:t>Biyotransformasyon</w:t>
      </w:r>
      <w:proofErr w:type="spellEnd"/>
      <w:r w:rsidRPr="00933B80">
        <w:rPr>
          <w:rFonts w:ascii="Times New Roman" w:hAnsi="Times New Roman"/>
          <w:sz w:val="24"/>
          <w:szCs w:val="24"/>
          <w:u w:val="single"/>
        </w:rPr>
        <w:t>:</w:t>
      </w:r>
    </w:p>
    <w:p w:rsidR="00E86886" w:rsidRPr="00933B80" w:rsidRDefault="00E86886" w:rsidP="00B02148">
      <w:pPr>
        <w:autoSpaceDE w:val="0"/>
        <w:autoSpaceDN w:val="0"/>
        <w:adjustRightInd w:val="0"/>
        <w:spacing w:after="0"/>
        <w:jc w:val="both"/>
        <w:rPr>
          <w:rFonts w:ascii="Times New Roman" w:eastAsia="HiddenHorzOCR" w:hAnsi="Times New Roman"/>
          <w:sz w:val="24"/>
          <w:szCs w:val="24"/>
        </w:rPr>
      </w:pPr>
      <w:proofErr w:type="spellStart"/>
      <w:r w:rsidRPr="00933B80">
        <w:rPr>
          <w:rFonts w:ascii="Times New Roman" w:eastAsia="HiddenHorzOCR" w:hAnsi="Times New Roman"/>
          <w:sz w:val="24"/>
          <w:szCs w:val="24"/>
        </w:rPr>
        <w:t>Tadalafil</w:t>
      </w:r>
      <w:proofErr w:type="spellEnd"/>
      <w:r w:rsidRPr="00933B80">
        <w:rPr>
          <w:rFonts w:ascii="Times New Roman" w:eastAsia="HiddenHorzOCR" w:hAnsi="Times New Roman"/>
          <w:sz w:val="24"/>
          <w:szCs w:val="24"/>
        </w:rPr>
        <w:t xml:space="preserve"> </w:t>
      </w:r>
      <w:r w:rsidRPr="00933B80">
        <w:rPr>
          <w:rFonts w:ascii="Times New Roman" w:hAnsi="Times New Roman"/>
          <w:sz w:val="24"/>
          <w:szCs w:val="24"/>
        </w:rPr>
        <w:t xml:space="preserve">esas olarak, </w:t>
      </w:r>
      <w:proofErr w:type="spellStart"/>
      <w:r w:rsidRPr="00933B80">
        <w:rPr>
          <w:rFonts w:ascii="Times New Roman" w:hAnsi="Times New Roman"/>
          <w:sz w:val="24"/>
          <w:szCs w:val="24"/>
        </w:rPr>
        <w:t>sitokrom</w:t>
      </w:r>
      <w:proofErr w:type="spellEnd"/>
      <w:r w:rsidRPr="00933B80">
        <w:rPr>
          <w:rFonts w:ascii="Times New Roman" w:hAnsi="Times New Roman"/>
          <w:sz w:val="24"/>
          <w:szCs w:val="24"/>
        </w:rPr>
        <w:t xml:space="preserve"> P450 (CYP) 3A4 </w:t>
      </w:r>
      <w:proofErr w:type="spellStart"/>
      <w:r w:rsidRPr="00933B80">
        <w:rPr>
          <w:rFonts w:ascii="Times New Roman" w:hAnsi="Times New Roman"/>
          <w:sz w:val="24"/>
          <w:szCs w:val="24"/>
        </w:rPr>
        <w:t>izoformu</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tarafından </w:t>
      </w:r>
      <w:proofErr w:type="spellStart"/>
      <w:r w:rsidRPr="00933B80">
        <w:rPr>
          <w:rFonts w:ascii="Times New Roman" w:hAnsi="Times New Roman"/>
          <w:sz w:val="24"/>
          <w:szCs w:val="24"/>
        </w:rPr>
        <w:t>metabolize</w:t>
      </w:r>
      <w:proofErr w:type="spellEnd"/>
      <w:r w:rsidRPr="00933B80">
        <w:rPr>
          <w:rFonts w:ascii="Times New Roman" w:hAnsi="Times New Roman"/>
          <w:sz w:val="24"/>
          <w:szCs w:val="24"/>
        </w:rPr>
        <w:t xml:space="preserve"> edilir. </w:t>
      </w:r>
      <w:r w:rsidRPr="00933B80">
        <w:rPr>
          <w:rFonts w:ascii="Times New Roman" w:eastAsia="HiddenHorzOCR" w:hAnsi="Times New Roman"/>
          <w:sz w:val="24"/>
          <w:szCs w:val="24"/>
        </w:rPr>
        <w:t xml:space="preserve">Dolaşıma katılan </w:t>
      </w:r>
      <w:r w:rsidRPr="00933B80">
        <w:rPr>
          <w:rFonts w:ascii="Times New Roman" w:hAnsi="Times New Roman"/>
          <w:sz w:val="24"/>
          <w:szCs w:val="24"/>
        </w:rPr>
        <w:t xml:space="preserve">en temel </w:t>
      </w:r>
      <w:proofErr w:type="spellStart"/>
      <w:r w:rsidRPr="00933B80">
        <w:rPr>
          <w:rFonts w:ascii="Times New Roman" w:hAnsi="Times New Roman"/>
          <w:sz w:val="24"/>
          <w:szCs w:val="24"/>
        </w:rPr>
        <w:t>metaboliti</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metilkatekol</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glukronittir</w:t>
      </w:r>
      <w:proofErr w:type="spellEnd"/>
      <w:r w:rsidRPr="00933B80">
        <w:rPr>
          <w:rFonts w:ascii="Times New Roman" w:hAnsi="Times New Roman"/>
          <w:sz w:val="24"/>
          <w:szCs w:val="24"/>
        </w:rPr>
        <w:t xml:space="preserve">. Bu </w:t>
      </w:r>
      <w:proofErr w:type="spellStart"/>
      <w:r w:rsidRPr="00933B80">
        <w:rPr>
          <w:rFonts w:ascii="Times New Roman" w:hAnsi="Times New Roman"/>
          <w:sz w:val="24"/>
          <w:szCs w:val="24"/>
        </w:rPr>
        <w:t>metabolit</w:t>
      </w:r>
      <w:proofErr w:type="spellEnd"/>
      <w:r w:rsidRPr="00933B80">
        <w:rPr>
          <w:rFonts w:ascii="Times New Roman" w:hAnsi="Times New Roman"/>
          <w:sz w:val="24"/>
          <w:szCs w:val="24"/>
        </w:rPr>
        <w:t xml:space="preserve">, PDE5 üzerinde </w:t>
      </w:r>
      <w:proofErr w:type="spellStart"/>
      <w:r w:rsidRPr="00933B80">
        <w:rPr>
          <w:rFonts w:ascii="Times New Roman" w:hAnsi="Times New Roman"/>
          <w:sz w:val="24"/>
          <w:szCs w:val="24"/>
        </w:rPr>
        <w:t>tadalafilden</w:t>
      </w:r>
      <w:proofErr w:type="spellEnd"/>
      <w:r w:rsidRPr="00933B80">
        <w:rPr>
          <w:rFonts w:ascii="Times New Roman" w:hAnsi="Times New Roman"/>
          <w:sz w:val="24"/>
          <w:szCs w:val="24"/>
        </w:rPr>
        <w:t xml:space="preserve"> en az</w:t>
      </w:r>
      <w:r w:rsidRPr="00933B80">
        <w:rPr>
          <w:rFonts w:ascii="Times New Roman" w:eastAsia="HiddenHorzOCR" w:hAnsi="Times New Roman"/>
          <w:sz w:val="24"/>
          <w:szCs w:val="24"/>
        </w:rPr>
        <w:t xml:space="preserve"> </w:t>
      </w:r>
      <w:r w:rsidRPr="00933B80">
        <w:rPr>
          <w:rFonts w:ascii="Times New Roman" w:hAnsi="Times New Roman"/>
          <w:sz w:val="24"/>
          <w:szCs w:val="24"/>
        </w:rPr>
        <w:t xml:space="preserve">13,000 kat daha az etkilidir. </w:t>
      </w:r>
      <w:r w:rsidRPr="00933B80">
        <w:rPr>
          <w:rFonts w:ascii="Times New Roman" w:eastAsia="HiddenHorzOCR" w:hAnsi="Times New Roman"/>
          <w:sz w:val="24"/>
          <w:szCs w:val="24"/>
        </w:rPr>
        <w:t xml:space="preserve">Dolayısıyla, </w:t>
      </w:r>
      <w:r w:rsidRPr="00933B80">
        <w:rPr>
          <w:rFonts w:ascii="Times New Roman" w:hAnsi="Times New Roman"/>
          <w:sz w:val="24"/>
          <w:szCs w:val="24"/>
        </w:rPr>
        <w:t xml:space="preserve">tespit edilen </w:t>
      </w:r>
      <w:proofErr w:type="spellStart"/>
      <w:r w:rsidRPr="00933B80">
        <w:rPr>
          <w:rFonts w:ascii="Times New Roman" w:hAnsi="Times New Roman"/>
          <w:sz w:val="24"/>
          <w:szCs w:val="24"/>
        </w:rPr>
        <w:t>metabolit</w:t>
      </w:r>
      <w:proofErr w:type="spellEnd"/>
      <w:r w:rsidRPr="00933B80">
        <w:rPr>
          <w:rFonts w:ascii="Times New Roman" w:hAnsi="Times New Roman"/>
          <w:sz w:val="24"/>
          <w:szCs w:val="24"/>
        </w:rPr>
        <w:t xml:space="preserve"> </w:t>
      </w:r>
      <w:proofErr w:type="gramStart"/>
      <w:r w:rsidRPr="00933B80">
        <w:rPr>
          <w:rFonts w:ascii="Times New Roman" w:eastAsia="HiddenHorzOCR" w:hAnsi="Times New Roman"/>
          <w:sz w:val="24"/>
          <w:szCs w:val="24"/>
        </w:rPr>
        <w:t>konsantrasyonlarında</w:t>
      </w:r>
      <w:proofErr w:type="gramEnd"/>
      <w:r w:rsidRPr="00933B80">
        <w:rPr>
          <w:rFonts w:ascii="Times New Roman" w:eastAsia="HiddenHorzOCR" w:hAnsi="Times New Roman"/>
          <w:sz w:val="24"/>
          <w:szCs w:val="24"/>
        </w:rPr>
        <w:t xml:space="preserve"> </w:t>
      </w:r>
      <w:r w:rsidRPr="00933B80">
        <w:rPr>
          <w:rFonts w:ascii="Times New Roman" w:hAnsi="Times New Roman"/>
          <w:sz w:val="24"/>
          <w:szCs w:val="24"/>
        </w:rPr>
        <w:t>klinik olarak</w:t>
      </w:r>
      <w:r w:rsidRPr="00933B80">
        <w:rPr>
          <w:rFonts w:ascii="Times New Roman" w:eastAsia="HiddenHorzOCR" w:hAnsi="Times New Roman"/>
          <w:sz w:val="24"/>
          <w:szCs w:val="24"/>
        </w:rPr>
        <w:t xml:space="preserve"> </w:t>
      </w:r>
      <w:r w:rsidRPr="00933B80">
        <w:rPr>
          <w:rFonts w:ascii="Times New Roman" w:hAnsi="Times New Roman"/>
          <w:sz w:val="24"/>
          <w:szCs w:val="24"/>
        </w:rPr>
        <w:t xml:space="preserve">aktif </w:t>
      </w:r>
      <w:r w:rsidRPr="00933B80">
        <w:rPr>
          <w:rFonts w:ascii="Times New Roman" w:eastAsia="HiddenHorzOCR" w:hAnsi="Times New Roman"/>
          <w:sz w:val="24"/>
          <w:szCs w:val="24"/>
        </w:rPr>
        <w:t xml:space="preserve">olması </w:t>
      </w:r>
      <w:r w:rsidRPr="00933B80">
        <w:rPr>
          <w:rFonts w:ascii="Times New Roman" w:hAnsi="Times New Roman"/>
          <w:sz w:val="24"/>
          <w:szCs w:val="24"/>
        </w:rPr>
        <w:t>beklenmez.</w:t>
      </w:r>
    </w:p>
    <w:p w:rsidR="00483307" w:rsidRPr="00933B80" w:rsidRDefault="00483307" w:rsidP="00B02148">
      <w:pPr>
        <w:autoSpaceDE w:val="0"/>
        <w:autoSpaceDN w:val="0"/>
        <w:adjustRightInd w:val="0"/>
        <w:spacing w:after="0"/>
        <w:jc w:val="both"/>
        <w:rPr>
          <w:rFonts w:ascii="Times New Roman" w:hAnsi="Times New Roman"/>
          <w:sz w:val="24"/>
          <w:szCs w:val="24"/>
          <w:u w:val="single"/>
        </w:rPr>
      </w:pPr>
    </w:p>
    <w:p w:rsidR="00E86886" w:rsidRPr="00933B80" w:rsidRDefault="00E86886" w:rsidP="00B02148">
      <w:pPr>
        <w:autoSpaceDE w:val="0"/>
        <w:autoSpaceDN w:val="0"/>
        <w:adjustRightInd w:val="0"/>
        <w:spacing w:after="0"/>
        <w:jc w:val="both"/>
        <w:rPr>
          <w:rFonts w:ascii="Times New Roman" w:hAnsi="Times New Roman"/>
          <w:sz w:val="24"/>
          <w:szCs w:val="24"/>
          <w:u w:val="single"/>
        </w:rPr>
      </w:pPr>
      <w:r w:rsidRPr="00933B80">
        <w:rPr>
          <w:rFonts w:ascii="Times New Roman" w:hAnsi="Times New Roman"/>
          <w:sz w:val="24"/>
          <w:szCs w:val="24"/>
          <w:u w:val="single"/>
        </w:rPr>
        <w:t>Eliminasyon:</w:t>
      </w:r>
    </w:p>
    <w:p w:rsidR="00E86886" w:rsidRPr="00933B80" w:rsidRDefault="00E86886" w:rsidP="00B02148">
      <w:pPr>
        <w:autoSpaceDE w:val="0"/>
        <w:autoSpaceDN w:val="0"/>
        <w:adjustRightInd w:val="0"/>
        <w:spacing w:after="0"/>
        <w:jc w:val="both"/>
        <w:rPr>
          <w:rFonts w:ascii="Times New Roman" w:hAnsi="Times New Roman"/>
          <w:sz w:val="24"/>
          <w:szCs w:val="24"/>
        </w:rPr>
      </w:pPr>
      <w:r w:rsidRPr="00933B80">
        <w:rPr>
          <w:rFonts w:ascii="Times New Roman" w:eastAsia="HiddenHorzOCR" w:hAnsi="Times New Roman"/>
          <w:sz w:val="24"/>
          <w:szCs w:val="24"/>
        </w:rPr>
        <w:t xml:space="preserve">Sağlıklı </w:t>
      </w:r>
      <w:r w:rsidRPr="00933B80">
        <w:rPr>
          <w:rFonts w:ascii="Times New Roman" w:hAnsi="Times New Roman"/>
          <w:sz w:val="24"/>
          <w:szCs w:val="24"/>
        </w:rPr>
        <w:t xml:space="preserve">gönüllülerde </w:t>
      </w:r>
      <w:proofErr w:type="spellStart"/>
      <w:r w:rsidRPr="00933B80">
        <w:rPr>
          <w:rFonts w:ascii="Times New Roman" w:hAnsi="Times New Roman"/>
          <w:sz w:val="24"/>
          <w:szCs w:val="24"/>
        </w:rPr>
        <w:t>tadalafil</w:t>
      </w:r>
      <w:proofErr w:type="spellEnd"/>
      <w:r w:rsidRPr="00933B80">
        <w:rPr>
          <w:rFonts w:ascii="Times New Roman" w:hAnsi="Times New Roman"/>
          <w:sz w:val="24"/>
          <w:szCs w:val="24"/>
        </w:rPr>
        <w:t xml:space="preserve"> için ortalama oral </w:t>
      </w:r>
      <w:proofErr w:type="spellStart"/>
      <w:r w:rsidRPr="00933B80">
        <w:rPr>
          <w:rFonts w:ascii="Times New Roman" w:hAnsi="Times New Roman"/>
          <w:sz w:val="24"/>
          <w:szCs w:val="24"/>
        </w:rPr>
        <w:t>klerens</w:t>
      </w:r>
      <w:proofErr w:type="spellEnd"/>
      <w:r w:rsidRPr="00933B80">
        <w:rPr>
          <w:rFonts w:ascii="Times New Roman" w:hAnsi="Times New Roman"/>
          <w:sz w:val="24"/>
          <w:szCs w:val="24"/>
        </w:rPr>
        <w:t xml:space="preserve"> </w:t>
      </w:r>
      <w:proofErr w:type="gramStart"/>
      <w:r w:rsidRPr="00933B80">
        <w:rPr>
          <w:rFonts w:ascii="Times New Roman" w:hAnsi="Times New Roman"/>
          <w:sz w:val="24"/>
          <w:szCs w:val="24"/>
        </w:rPr>
        <w:t>2.5</w:t>
      </w:r>
      <w:proofErr w:type="gramEnd"/>
      <w:r w:rsidRPr="00933B80">
        <w:rPr>
          <w:rFonts w:ascii="Times New Roman" w:hAnsi="Times New Roman"/>
          <w:sz w:val="24"/>
          <w:szCs w:val="24"/>
        </w:rPr>
        <w:t xml:space="preserve"> L/</w:t>
      </w:r>
      <w:proofErr w:type="spellStart"/>
      <w:r w:rsidRPr="00933B80">
        <w:rPr>
          <w:rFonts w:ascii="Times New Roman" w:hAnsi="Times New Roman"/>
          <w:sz w:val="24"/>
          <w:szCs w:val="24"/>
        </w:rPr>
        <w:t>sa</w:t>
      </w:r>
      <w:proofErr w:type="spellEnd"/>
      <w:r w:rsidRPr="00933B80">
        <w:rPr>
          <w:rFonts w:ascii="Times New Roman" w:hAnsi="Times New Roman"/>
          <w:sz w:val="24"/>
          <w:szCs w:val="24"/>
        </w:rPr>
        <w:t xml:space="preserve"> ve ortalama </w:t>
      </w:r>
      <w:r w:rsidRPr="00933B80">
        <w:rPr>
          <w:rFonts w:ascii="Times New Roman" w:eastAsia="HiddenHorzOCR" w:hAnsi="Times New Roman"/>
          <w:sz w:val="24"/>
          <w:szCs w:val="24"/>
        </w:rPr>
        <w:t xml:space="preserve">yarı </w:t>
      </w:r>
      <w:r w:rsidRPr="00933B80">
        <w:rPr>
          <w:rFonts w:ascii="Times New Roman" w:hAnsi="Times New Roman"/>
          <w:sz w:val="24"/>
          <w:szCs w:val="24"/>
        </w:rPr>
        <w:t xml:space="preserve">ömür 17.5 saattir. </w:t>
      </w:r>
      <w:proofErr w:type="spellStart"/>
      <w:r w:rsidRPr="00933B80">
        <w:rPr>
          <w:rFonts w:ascii="Times New Roman" w:hAnsi="Times New Roman"/>
          <w:sz w:val="24"/>
          <w:szCs w:val="24"/>
        </w:rPr>
        <w:t>Tadalafil</w:t>
      </w:r>
      <w:proofErr w:type="spellEnd"/>
      <w:r w:rsidRPr="00933B80">
        <w:rPr>
          <w:rFonts w:ascii="Times New Roman" w:hAnsi="Times New Roman"/>
          <w:sz w:val="24"/>
          <w:szCs w:val="24"/>
        </w:rPr>
        <w:t xml:space="preserve"> esas olarak </w:t>
      </w:r>
      <w:proofErr w:type="spellStart"/>
      <w:r w:rsidRPr="00933B80">
        <w:rPr>
          <w:rFonts w:ascii="Times New Roman" w:hAnsi="Times New Roman"/>
          <w:sz w:val="24"/>
          <w:szCs w:val="24"/>
        </w:rPr>
        <w:t>inaktif</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metabolitler</w:t>
      </w:r>
      <w:proofErr w:type="spellEnd"/>
      <w:r w:rsidRPr="00933B80">
        <w:rPr>
          <w:rFonts w:ascii="Times New Roman" w:hAnsi="Times New Roman"/>
          <w:sz w:val="24"/>
          <w:szCs w:val="24"/>
        </w:rPr>
        <w:t xml:space="preserve"> halinde, büyük ölçüde </w:t>
      </w:r>
      <w:proofErr w:type="spellStart"/>
      <w:r w:rsidRPr="00933B80">
        <w:rPr>
          <w:rFonts w:ascii="Times New Roman" w:hAnsi="Times New Roman"/>
          <w:sz w:val="24"/>
          <w:szCs w:val="24"/>
        </w:rPr>
        <w:t>feçesle</w:t>
      </w:r>
      <w:proofErr w:type="spellEnd"/>
      <w:r w:rsidRPr="00933B80">
        <w:rPr>
          <w:rFonts w:ascii="Times New Roman" w:hAnsi="Times New Roman"/>
          <w:sz w:val="24"/>
          <w:szCs w:val="24"/>
        </w:rPr>
        <w:t xml:space="preserve"> (dozun </w:t>
      </w:r>
      <w:r w:rsidRPr="00933B80">
        <w:rPr>
          <w:rFonts w:ascii="Times New Roman" w:eastAsia="HiddenHorzOCR" w:hAnsi="Times New Roman"/>
          <w:sz w:val="24"/>
          <w:szCs w:val="24"/>
        </w:rPr>
        <w:t xml:space="preserve">yaklaşık </w:t>
      </w:r>
      <w:r w:rsidRPr="00933B80">
        <w:rPr>
          <w:rFonts w:ascii="Times New Roman" w:hAnsi="Times New Roman"/>
          <w:sz w:val="24"/>
          <w:szCs w:val="24"/>
        </w:rPr>
        <w:t>%61</w:t>
      </w:r>
      <w:r w:rsidR="00DA7267" w:rsidRPr="00933B80">
        <w:rPr>
          <w:rFonts w:ascii="Times New Roman" w:hAnsi="Times New Roman"/>
          <w:sz w:val="24"/>
          <w:szCs w:val="24"/>
        </w:rPr>
        <w:t>’</w:t>
      </w:r>
      <w:r w:rsidRPr="00933B80">
        <w:rPr>
          <w:rFonts w:ascii="Times New Roman" w:hAnsi="Times New Roman"/>
          <w:sz w:val="24"/>
          <w:szCs w:val="24"/>
        </w:rPr>
        <w:t xml:space="preserve">i) ve daha az oranda idrarla (dozun </w:t>
      </w:r>
      <w:r w:rsidRPr="00933B80">
        <w:rPr>
          <w:rFonts w:ascii="Times New Roman" w:eastAsia="HiddenHorzOCR" w:hAnsi="Times New Roman"/>
          <w:sz w:val="24"/>
          <w:szCs w:val="24"/>
        </w:rPr>
        <w:t xml:space="preserve">yaklaşık </w:t>
      </w:r>
      <w:r w:rsidRPr="00933B80">
        <w:rPr>
          <w:rFonts w:ascii="Times New Roman" w:hAnsi="Times New Roman"/>
          <w:sz w:val="24"/>
          <w:szCs w:val="24"/>
        </w:rPr>
        <w:t>%36</w:t>
      </w:r>
      <w:r w:rsidR="00DA7267" w:rsidRPr="00933B80">
        <w:rPr>
          <w:rFonts w:ascii="Times New Roman" w:hAnsi="Times New Roman"/>
          <w:sz w:val="24"/>
          <w:szCs w:val="24"/>
        </w:rPr>
        <w:t>’</w:t>
      </w:r>
      <w:r w:rsidRPr="00933B80">
        <w:rPr>
          <w:rFonts w:ascii="Times New Roman" w:hAnsi="Times New Roman"/>
          <w:sz w:val="24"/>
          <w:szCs w:val="24"/>
        </w:rPr>
        <w:t xml:space="preserve">sı) </w:t>
      </w:r>
      <w:r w:rsidRPr="00933B80">
        <w:rPr>
          <w:rFonts w:ascii="Times New Roman" w:eastAsia="HiddenHorzOCR" w:hAnsi="Times New Roman"/>
          <w:sz w:val="24"/>
          <w:szCs w:val="24"/>
        </w:rPr>
        <w:t>atılmaktadır.</w:t>
      </w:r>
    </w:p>
    <w:p w:rsidR="00A02C87" w:rsidRPr="00933B80" w:rsidRDefault="00A02C87" w:rsidP="00B02148">
      <w:pPr>
        <w:autoSpaceDE w:val="0"/>
        <w:autoSpaceDN w:val="0"/>
        <w:adjustRightInd w:val="0"/>
        <w:spacing w:after="0"/>
        <w:jc w:val="both"/>
        <w:rPr>
          <w:rFonts w:ascii="Times New Roman" w:eastAsia="HiddenHorzOCR" w:hAnsi="Times New Roman"/>
          <w:sz w:val="24"/>
          <w:szCs w:val="24"/>
        </w:rPr>
      </w:pPr>
    </w:p>
    <w:p w:rsidR="00E86886" w:rsidRPr="00933B80" w:rsidRDefault="00E86886" w:rsidP="00B02148">
      <w:pPr>
        <w:autoSpaceDE w:val="0"/>
        <w:autoSpaceDN w:val="0"/>
        <w:adjustRightInd w:val="0"/>
        <w:spacing w:after="0"/>
        <w:jc w:val="both"/>
        <w:rPr>
          <w:rFonts w:ascii="Times New Roman" w:hAnsi="Times New Roman"/>
          <w:sz w:val="24"/>
          <w:szCs w:val="24"/>
          <w:u w:val="single"/>
        </w:rPr>
      </w:pPr>
      <w:r w:rsidRPr="00933B80">
        <w:rPr>
          <w:rFonts w:ascii="Times New Roman" w:eastAsia="HiddenHorzOCR" w:hAnsi="Times New Roman"/>
          <w:sz w:val="24"/>
          <w:szCs w:val="24"/>
          <w:u w:val="single"/>
        </w:rPr>
        <w:t xml:space="preserve">Doğrusallık/doğrusal </w:t>
      </w:r>
      <w:r w:rsidRPr="00933B80">
        <w:rPr>
          <w:rFonts w:ascii="Times New Roman" w:hAnsi="Times New Roman"/>
          <w:sz w:val="24"/>
          <w:szCs w:val="24"/>
          <w:u w:val="single"/>
        </w:rPr>
        <w:t>olmayan durum:</w:t>
      </w:r>
    </w:p>
    <w:p w:rsidR="00E86886" w:rsidRPr="00933B80" w:rsidRDefault="00E86886" w:rsidP="00B02148">
      <w:pPr>
        <w:autoSpaceDE w:val="0"/>
        <w:autoSpaceDN w:val="0"/>
        <w:adjustRightInd w:val="0"/>
        <w:spacing w:after="0"/>
        <w:jc w:val="both"/>
        <w:rPr>
          <w:rFonts w:ascii="Times New Roman" w:hAnsi="Times New Roman"/>
          <w:sz w:val="24"/>
          <w:szCs w:val="24"/>
        </w:rPr>
      </w:pPr>
      <w:r w:rsidRPr="00933B80">
        <w:rPr>
          <w:rFonts w:ascii="Times New Roman" w:eastAsia="HiddenHorzOCR" w:hAnsi="Times New Roman"/>
          <w:sz w:val="24"/>
          <w:szCs w:val="24"/>
        </w:rPr>
        <w:t xml:space="preserve">Sağlıklı </w:t>
      </w:r>
      <w:r w:rsidRPr="00933B80">
        <w:rPr>
          <w:rFonts w:ascii="Times New Roman" w:hAnsi="Times New Roman"/>
          <w:sz w:val="24"/>
          <w:szCs w:val="24"/>
        </w:rPr>
        <w:t xml:space="preserve">gönüllülerde </w:t>
      </w:r>
      <w:proofErr w:type="spellStart"/>
      <w:r w:rsidRPr="00933B80">
        <w:rPr>
          <w:rFonts w:ascii="Times New Roman" w:eastAsia="HiddenHorzOCR" w:hAnsi="Times New Roman"/>
          <w:sz w:val="24"/>
          <w:szCs w:val="24"/>
        </w:rPr>
        <w:t>tadalafil</w:t>
      </w:r>
      <w:proofErr w:type="spellEnd"/>
      <w:r w:rsidRPr="00933B80">
        <w:rPr>
          <w:rFonts w:ascii="Times New Roman" w:eastAsia="HiddenHorzOCR" w:hAnsi="Times New Roman"/>
          <w:sz w:val="24"/>
          <w:szCs w:val="24"/>
        </w:rPr>
        <w:t xml:space="preserve"> </w:t>
      </w:r>
      <w:proofErr w:type="spellStart"/>
      <w:r w:rsidRPr="00933B80">
        <w:rPr>
          <w:rFonts w:ascii="Times New Roman" w:eastAsia="HiddenHorzOCR" w:hAnsi="Times New Roman"/>
          <w:sz w:val="24"/>
          <w:szCs w:val="24"/>
        </w:rPr>
        <w:t>farmakokinetiği</w:t>
      </w:r>
      <w:proofErr w:type="spellEnd"/>
      <w:r w:rsidRPr="00933B80">
        <w:rPr>
          <w:rFonts w:ascii="Times New Roman" w:eastAsia="HiddenHorzOCR" w:hAnsi="Times New Roman"/>
          <w:sz w:val="24"/>
          <w:szCs w:val="24"/>
        </w:rPr>
        <w:t xml:space="preserve">, </w:t>
      </w:r>
      <w:r w:rsidRPr="00933B80">
        <w:rPr>
          <w:rFonts w:ascii="Times New Roman" w:hAnsi="Times New Roman"/>
          <w:sz w:val="24"/>
          <w:szCs w:val="24"/>
        </w:rPr>
        <w:t xml:space="preserve">zaman ve doz yönünden lineerdir. 2.5 ila 20 mg doz </w:t>
      </w:r>
      <w:r w:rsidRPr="00933B80">
        <w:rPr>
          <w:rFonts w:ascii="Times New Roman" w:eastAsia="HiddenHorzOCR" w:hAnsi="Times New Roman"/>
          <w:sz w:val="24"/>
          <w:szCs w:val="24"/>
        </w:rPr>
        <w:t xml:space="preserve">aralığında </w:t>
      </w:r>
      <w:proofErr w:type="spellStart"/>
      <w:r w:rsidRPr="00933B80">
        <w:rPr>
          <w:rFonts w:ascii="Times New Roman" w:hAnsi="Times New Roman"/>
          <w:sz w:val="24"/>
          <w:szCs w:val="24"/>
        </w:rPr>
        <w:t>maruziyet</w:t>
      </w:r>
      <w:proofErr w:type="spellEnd"/>
      <w:r w:rsidRPr="00933B80">
        <w:rPr>
          <w:rFonts w:ascii="Times New Roman" w:hAnsi="Times New Roman"/>
          <w:sz w:val="24"/>
          <w:szCs w:val="24"/>
        </w:rPr>
        <w:t xml:space="preserve"> (EAA), doz ile </w:t>
      </w:r>
      <w:r w:rsidRPr="00933B80">
        <w:rPr>
          <w:rFonts w:ascii="Times New Roman" w:eastAsia="HiddenHorzOCR" w:hAnsi="Times New Roman"/>
          <w:sz w:val="24"/>
          <w:szCs w:val="24"/>
        </w:rPr>
        <w:t xml:space="preserve">orantısal </w:t>
      </w:r>
      <w:r w:rsidRPr="00933B80">
        <w:rPr>
          <w:rFonts w:ascii="Times New Roman" w:hAnsi="Times New Roman"/>
          <w:sz w:val="24"/>
          <w:szCs w:val="24"/>
        </w:rPr>
        <w:t xml:space="preserve">olarak </w:t>
      </w:r>
      <w:r w:rsidRPr="00933B80">
        <w:rPr>
          <w:rFonts w:ascii="Times New Roman" w:eastAsia="HiddenHorzOCR" w:hAnsi="Times New Roman"/>
          <w:sz w:val="24"/>
          <w:szCs w:val="24"/>
        </w:rPr>
        <w:t xml:space="preserve">artmaktadır. </w:t>
      </w:r>
      <w:r w:rsidRPr="00933B80">
        <w:rPr>
          <w:rFonts w:ascii="Times New Roman" w:hAnsi="Times New Roman"/>
          <w:sz w:val="24"/>
          <w:szCs w:val="24"/>
        </w:rPr>
        <w:t xml:space="preserve">Günde tek doz </w:t>
      </w:r>
      <w:r w:rsidRPr="00933B80">
        <w:rPr>
          <w:rFonts w:ascii="Times New Roman" w:eastAsia="HiddenHorzOCR" w:hAnsi="Times New Roman"/>
          <w:sz w:val="24"/>
          <w:szCs w:val="24"/>
        </w:rPr>
        <w:t>uygulamasından</w:t>
      </w:r>
      <w:r w:rsidRPr="00933B80">
        <w:rPr>
          <w:rFonts w:ascii="Times New Roman" w:hAnsi="Times New Roman"/>
          <w:sz w:val="24"/>
          <w:szCs w:val="24"/>
        </w:rPr>
        <w:t xml:space="preserve"> sonraki 5 gün içinde </w:t>
      </w:r>
      <w:r w:rsidRPr="00933B80">
        <w:rPr>
          <w:rFonts w:ascii="Times New Roman" w:eastAsia="HiddenHorzOCR" w:hAnsi="Times New Roman"/>
          <w:sz w:val="24"/>
          <w:szCs w:val="24"/>
        </w:rPr>
        <w:t xml:space="preserve">kararlı </w:t>
      </w:r>
      <w:r w:rsidRPr="00933B80">
        <w:rPr>
          <w:rFonts w:ascii="Times New Roman" w:hAnsi="Times New Roman"/>
          <w:sz w:val="24"/>
          <w:szCs w:val="24"/>
        </w:rPr>
        <w:t xml:space="preserve">durum plazma </w:t>
      </w:r>
      <w:proofErr w:type="gramStart"/>
      <w:r w:rsidRPr="00933B80">
        <w:rPr>
          <w:rFonts w:ascii="Times New Roman" w:eastAsia="HiddenHorzOCR" w:hAnsi="Times New Roman"/>
          <w:sz w:val="24"/>
          <w:szCs w:val="24"/>
        </w:rPr>
        <w:t>konsantrasyonlarına</w:t>
      </w:r>
      <w:proofErr w:type="gramEnd"/>
      <w:r w:rsidRPr="00933B80">
        <w:rPr>
          <w:rFonts w:ascii="Times New Roman" w:eastAsia="HiddenHorzOCR" w:hAnsi="Times New Roman"/>
          <w:sz w:val="24"/>
          <w:szCs w:val="24"/>
        </w:rPr>
        <w:t xml:space="preserve"> ulaşılır.</w:t>
      </w:r>
    </w:p>
    <w:p w:rsidR="00E86886" w:rsidRPr="00933B80" w:rsidRDefault="00E86886" w:rsidP="00B02148">
      <w:pPr>
        <w:autoSpaceDE w:val="0"/>
        <w:autoSpaceDN w:val="0"/>
        <w:adjustRightInd w:val="0"/>
        <w:spacing w:after="0"/>
        <w:jc w:val="both"/>
        <w:rPr>
          <w:rFonts w:ascii="Times New Roman" w:hAnsi="Times New Roman"/>
          <w:sz w:val="24"/>
          <w:szCs w:val="24"/>
        </w:rPr>
      </w:pPr>
    </w:p>
    <w:p w:rsidR="00616E59" w:rsidRPr="00933B80" w:rsidRDefault="00E86886" w:rsidP="00B02148">
      <w:pPr>
        <w:autoSpaceDE w:val="0"/>
        <w:autoSpaceDN w:val="0"/>
        <w:adjustRightInd w:val="0"/>
        <w:spacing w:after="0"/>
        <w:jc w:val="both"/>
        <w:rPr>
          <w:rFonts w:ascii="Times New Roman" w:hAnsi="Times New Roman"/>
          <w:sz w:val="24"/>
          <w:szCs w:val="24"/>
        </w:rPr>
      </w:pPr>
      <w:proofErr w:type="spellStart"/>
      <w:r w:rsidRPr="00933B80">
        <w:rPr>
          <w:rFonts w:ascii="Times New Roman" w:hAnsi="Times New Roman"/>
          <w:sz w:val="24"/>
          <w:szCs w:val="24"/>
        </w:rPr>
        <w:t>Erektil</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disfonksiyon</w:t>
      </w:r>
      <w:r w:rsidR="00313BBF" w:rsidRPr="00933B80">
        <w:rPr>
          <w:rFonts w:ascii="Times New Roman" w:hAnsi="Times New Roman"/>
          <w:sz w:val="24"/>
          <w:szCs w:val="24"/>
        </w:rPr>
        <w:t>a</w:t>
      </w:r>
      <w:proofErr w:type="spellEnd"/>
      <w:r w:rsidR="00313BBF" w:rsidRPr="00933B80">
        <w:rPr>
          <w:rFonts w:ascii="Times New Roman" w:hAnsi="Times New Roman"/>
          <w:sz w:val="24"/>
          <w:szCs w:val="24"/>
        </w:rPr>
        <w:t xml:space="preserve"> sahip</w:t>
      </w:r>
      <w:r w:rsidRPr="00933B80">
        <w:rPr>
          <w:rFonts w:ascii="Times New Roman" w:hAnsi="Times New Roman"/>
          <w:sz w:val="24"/>
          <w:szCs w:val="24"/>
        </w:rPr>
        <w:t xml:space="preserve"> hastalarda, </w:t>
      </w:r>
      <w:proofErr w:type="gramStart"/>
      <w:r w:rsidRPr="00933B80">
        <w:rPr>
          <w:rFonts w:ascii="Times New Roman" w:hAnsi="Times New Roman"/>
          <w:sz w:val="24"/>
          <w:szCs w:val="24"/>
        </w:rPr>
        <w:t>popülasyon</w:t>
      </w:r>
      <w:proofErr w:type="gram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yaklaşımı </w:t>
      </w:r>
      <w:r w:rsidRPr="00933B80">
        <w:rPr>
          <w:rFonts w:ascii="Times New Roman" w:hAnsi="Times New Roman"/>
          <w:sz w:val="24"/>
          <w:szCs w:val="24"/>
        </w:rPr>
        <w:t xml:space="preserve">ile belirlenen </w:t>
      </w:r>
      <w:proofErr w:type="spellStart"/>
      <w:r w:rsidRPr="00933B80">
        <w:rPr>
          <w:rFonts w:ascii="Times New Roman" w:hAnsi="Times New Roman"/>
          <w:sz w:val="24"/>
          <w:szCs w:val="24"/>
        </w:rPr>
        <w:t>farmakokinetik</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erektil</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disfonksiyonu</w:t>
      </w:r>
      <w:proofErr w:type="spellEnd"/>
      <w:r w:rsidRPr="00933B80">
        <w:rPr>
          <w:rFonts w:ascii="Times New Roman" w:hAnsi="Times New Roman"/>
          <w:sz w:val="24"/>
          <w:szCs w:val="24"/>
        </w:rPr>
        <w:t xml:space="preserve"> olmayan gönüllülerdeki </w:t>
      </w:r>
      <w:proofErr w:type="spellStart"/>
      <w:r w:rsidRPr="00933B80">
        <w:rPr>
          <w:rFonts w:ascii="Times New Roman" w:hAnsi="Times New Roman"/>
          <w:sz w:val="24"/>
          <w:szCs w:val="24"/>
        </w:rPr>
        <w:t>farmakokinetik</w:t>
      </w:r>
      <w:proofErr w:type="spellEnd"/>
      <w:r w:rsidRPr="00933B80">
        <w:rPr>
          <w:rFonts w:ascii="Times New Roman" w:hAnsi="Times New Roman"/>
          <w:sz w:val="24"/>
          <w:szCs w:val="24"/>
        </w:rPr>
        <w:t xml:space="preserve"> ile benzerdir.</w:t>
      </w:r>
    </w:p>
    <w:p w:rsidR="00E86886" w:rsidRPr="00933B80" w:rsidRDefault="00E86886" w:rsidP="00B02148">
      <w:pPr>
        <w:spacing w:after="0"/>
        <w:jc w:val="both"/>
        <w:rPr>
          <w:rFonts w:ascii="Times New Roman" w:hAnsi="Times New Roman"/>
          <w:b/>
          <w:sz w:val="24"/>
          <w:szCs w:val="24"/>
        </w:rPr>
      </w:pPr>
    </w:p>
    <w:p w:rsidR="00616E59" w:rsidRPr="00933B80" w:rsidRDefault="00616E59" w:rsidP="00B02148">
      <w:pPr>
        <w:spacing w:after="0"/>
        <w:jc w:val="both"/>
        <w:rPr>
          <w:rFonts w:ascii="Times New Roman" w:hAnsi="Times New Roman"/>
          <w:b/>
          <w:sz w:val="24"/>
          <w:szCs w:val="24"/>
        </w:rPr>
      </w:pPr>
      <w:r w:rsidRPr="00933B80">
        <w:rPr>
          <w:rFonts w:ascii="Times New Roman" w:hAnsi="Times New Roman"/>
          <w:b/>
          <w:sz w:val="24"/>
          <w:szCs w:val="24"/>
        </w:rPr>
        <w:t>Hastalardaki karakteristik özellikler</w:t>
      </w:r>
    </w:p>
    <w:p w:rsidR="00E86886" w:rsidRPr="00933B80" w:rsidRDefault="00E86886" w:rsidP="00B02148">
      <w:pPr>
        <w:autoSpaceDE w:val="0"/>
        <w:autoSpaceDN w:val="0"/>
        <w:adjustRightInd w:val="0"/>
        <w:spacing w:after="0"/>
        <w:jc w:val="both"/>
        <w:rPr>
          <w:rFonts w:ascii="Times New Roman" w:eastAsia="HiddenHorzOCR" w:hAnsi="Times New Roman"/>
          <w:sz w:val="24"/>
          <w:szCs w:val="24"/>
          <w:u w:val="single"/>
        </w:rPr>
      </w:pPr>
      <w:r w:rsidRPr="00933B80">
        <w:rPr>
          <w:rFonts w:ascii="Times New Roman" w:eastAsia="HiddenHorzOCR" w:hAnsi="Times New Roman"/>
          <w:sz w:val="24"/>
          <w:szCs w:val="24"/>
          <w:u w:val="single"/>
        </w:rPr>
        <w:t>Yaşlılar:</w:t>
      </w:r>
    </w:p>
    <w:p w:rsidR="00E86886" w:rsidRPr="00933B80" w:rsidRDefault="00E86886" w:rsidP="00B02148">
      <w:pPr>
        <w:autoSpaceDE w:val="0"/>
        <w:autoSpaceDN w:val="0"/>
        <w:adjustRightInd w:val="0"/>
        <w:spacing w:after="0"/>
        <w:jc w:val="both"/>
        <w:rPr>
          <w:rFonts w:ascii="Times New Roman" w:eastAsia="HiddenHorzOCR" w:hAnsi="Times New Roman"/>
          <w:sz w:val="24"/>
          <w:szCs w:val="24"/>
        </w:rPr>
      </w:pPr>
      <w:r w:rsidRPr="00933B80">
        <w:rPr>
          <w:rFonts w:ascii="Times New Roman" w:eastAsia="HiddenHorzOCR" w:hAnsi="Times New Roman"/>
          <w:sz w:val="24"/>
          <w:szCs w:val="24"/>
        </w:rPr>
        <w:t xml:space="preserve">Sağlıklı yaşlı gönüllülerde (65 yaş ve üzeri) </w:t>
      </w:r>
      <w:proofErr w:type="spellStart"/>
      <w:r w:rsidRPr="00933B80">
        <w:rPr>
          <w:rFonts w:ascii="Times New Roman" w:eastAsia="HiddenHorzOCR" w:hAnsi="Times New Roman"/>
          <w:sz w:val="24"/>
          <w:szCs w:val="24"/>
        </w:rPr>
        <w:t>tadala</w:t>
      </w:r>
      <w:r w:rsidR="004178D6" w:rsidRPr="00933B80">
        <w:rPr>
          <w:rFonts w:ascii="Times New Roman" w:eastAsia="HiddenHorzOCR" w:hAnsi="Times New Roman"/>
          <w:sz w:val="24"/>
          <w:szCs w:val="24"/>
        </w:rPr>
        <w:t>f</w:t>
      </w:r>
      <w:r w:rsidRPr="00933B80">
        <w:rPr>
          <w:rFonts w:ascii="Times New Roman" w:eastAsia="HiddenHorzOCR" w:hAnsi="Times New Roman"/>
          <w:sz w:val="24"/>
          <w:szCs w:val="24"/>
        </w:rPr>
        <w:t>ilin</w:t>
      </w:r>
      <w:proofErr w:type="spellEnd"/>
      <w:r w:rsidRPr="00933B80">
        <w:rPr>
          <w:rFonts w:ascii="Times New Roman" w:eastAsia="HiddenHorzOCR" w:hAnsi="Times New Roman"/>
          <w:sz w:val="24"/>
          <w:szCs w:val="24"/>
        </w:rPr>
        <w:t xml:space="preserve"> oral </w:t>
      </w:r>
      <w:proofErr w:type="spellStart"/>
      <w:r w:rsidRPr="00933B80">
        <w:rPr>
          <w:rFonts w:ascii="Times New Roman" w:eastAsia="HiddenHorzOCR" w:hAnsi="Times New Roman"/>
          <w:sz w:val="24"/>
          <w:szCs w:val="24"/>
        </w:rPr>
        <w:t>klerensi</w:t>
      </w:r>
      <w:proofErr w:type="spellEnd"/>
      <w:r w:rsidRPr="00933B80">
        <w:rPr>
          <w:rFonts w:ascii="Times New Roman" w:eastAsia="HiddenHorzOCR" w:hAnsi="Times New Roman"/>
          <w:sz w:val="24"/>
          <w:szCs w:val="24"/>
        </w:rPr>
        <w:t>, 19-45 yaş arasındaki sağlıklı</w:t>
      </w:r>
      <w:r w:rsidR="004178D6"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 xml:space="preserve">gönüllülere göre daha düşük olmuş ve bu, </w:t>
      </w:r>
      <w:proofErr w:type="spellStart"/>
      <w:r w:rsidRPr="00933B80">
        <w:rPr>
          <w:rFonts w:ascii="Times New Roman" w:eastAsia="HiddenHorzOCR" w:hAnsi="Times New Roman"/>
          <w:sz w:val="24"/>
          <w:szCs w:val="24"/>
        </w:rPr>
        <w:t>tadalafil</w:t>
      </w:r>
      <w:r w:rsidR="002E3D47" w:rsidRPr="00933B80">
        <w:rPr>
          <w:rFonts w:ascii="Times New Roman" w:eastAsia="HiddenHorzOCR" w:hAnsi="Times New Roman"/>
          <w:sz w:val="24"/>
          <w:szCs w:val="24"/>
        </w:rPr>
        <w:t>in</w:t>
      </w:r>
      <w:proofErr w:type="spellEnd"/>
      <w:r w:rsidRPr="00933B80">
        <w:rPr>
          <w:rFonts w:ascii="Times New Roman" w:eastAsia="HiddenHorzOCR" w:hAnsi="Times New Roman"/>
          <w:sz w:val="24"/>
          <w:szCs w:val="24"/>
        </w:rPr>
        <w:t xml:space="preserve"> </w:t>
      </w:r>
      <w:proofErr w:type="spellStart"/>
      <w:r w:rsidRPr="00933B80">
        <w:rPr>
          <w:rFonts w:ascii="Times New Roman" w:eastAsia="HiddenHorzOCR" w:hAnsi="Times New Roman"/>
          <w:sz w:val="24"/>
          <w:szCs w:val="24"/>
        </w:rPr>
        <w:t>maruziyetinde</w:t>
      </w:r>
      <w:proofErr w:type="spellEnd"/>
      <w:r w:rsidRPr="00933B80">
        <w:rPr>
          <w:rFonts w:ascii="Times New Roman" w:eastAsia="HiddenHorzOCR" w:hAnsi="Times New Roman"/>
          <w:sz w:val="24"/>
          <w:szCs w:val="24"/>
        </w:rPr>
        <w:t xml:space="preserve"> (EAA) %25</w:t>
      </w:r>
      <w:r w:rsidR="00DA7267" w:rsidRPr="00933B80">
        <w:rPr>
          <w:rFonts w:ascii="Times New Roman" w:eastAsia="HiddenHorzOCR" w:hAnsi="Times New Roman"/>
          <w:sz w:val="24"/>
          <w:szCs w:val="24"/>
        </w:rPr>
        <w:t>’</w:t>
      </w:r>
      <w:r w:rsidRPr="00933B80">
        <w:rPr>
          <w:rFonts w:ascii="Times New Roman" w:eastAsia="HiddenHorzOCR" w:hAnsi="Times New Roman"/>
          <w:sz w:val="24"/>
          <w:szCs w:val="24"/>
        </w:rPr>
        <w:t>lik bir artışla</w:t>
      </w:r>
      <w:r w:rsidR="004178D6"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sonuçlanmıştır. Yaşa bağlı olarak ortaya çıkan bu etki, klinik olarak anlamlı değildir ve herhangi bir</w:t>
      </w:r>
      <w:r w:rsidR="004178D6"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doz ayarlaması gerektirmemektedir.</w:t>
      </w:r>
    </w:p>
    <w:p w:rsidR="004178D6" w:rsidRPr="00933B80" w:rsidRDefault="004178D6" w:rsidP="00B02148">
      <w:pPr>
        <w:autoSpaceDE w:val="0"/>
        <w:autoSpaceDN w:val="0"/>
        <w:adjustRightInd w:val="0"/>
        <w:spacing w:after="0"/>
        <w:jc w:val="both"/>
        <w:rPr>
          <w:rFonts w:ascii="Times New Roman" w:eastAsia="HiddenHorzOCR" w:hAnsi="Times New Roman"/>
          <w:sz w:val="24"/>
          <w:szCs w:val="24"/>
          <w:u w:val="single"/>
        </w:rPr>
      </w:pPr>
    </w:p>
    <w:p w:rsidR="00E86886" w:rsidRPr="00933B80" w:rsidRDefault="00E86886" w:rsidP="00B02148">
      <w:pPr>
        <w:autoSpaceDE w:val="0"/>
        <w:autoSpaceDN w:val="0"/>
        <w:adjustRightInd w:val="0"/>
        <w:spacing w:after="0"/>
        <w:jc w:val="both"/>
        <w:rPr>
          <w:rFonts w:ascii="Times New Roman" w:eastAsia="HiddenHorzOCR" w:hAnsi="Times New Roman"/>
          <w:sz w:val="24"/>
          <w:szCs w:val="24"/>
          <w:u w:val="single"/>
        </w:rPr>
      </w:pPr>
      <w:r w:rsidRPr="00933B80">
        <w:rPr>
          <w:rFonts w:ascii="Times New Roman" w:eastAsia="HiddenHorzOCR" w:hAnsi="Times New Roman"/>
          <w:sz w:val="24"/>
          <w:szCs w:val="24"/>
          <w:u w:val="single"/>
        </w:rPr>
        <w:t>Böbrek yetmezliği:</w:t>
      </w:r>
    </w:p>
    <w:p w:rsidR="00E86886" w:rsidRPr="00933B80" w:rsidRDefault="00E86886" w:rsidP="00B02148">
      <w:pPr>
        <w:autoSpaceDE w:val="0"/>
        <w:autoSpaceDN w:val="0"/>
        <w:adjustRightInd w:val="0"/>
        <w:spacing w:after="0"/>
        <w:jc w:val="both"/>
        <w:rPr>
          <w:rFonts w:ascii="Times New Roman" w:eastAsia="HiddenHorzOCR" w:hAnsi="Times New Roman"/>
          <w:sz w:val="24"/>
          <w:szCs w:val="24"/>
        </w:rPr>
      </w:pPr>
      <w:r w:rsidRPr="00933B80">
        <w:rPr>
          <w:rFonts w:ascii="Times New Roman" w:eastAsia="HiddenHorzOCR" w:hAnsi="Times New Roman"/>
          <w:sz w:val="24"/>
          <w:szCs w:val="24"/>
        </w:rPr>
        <w:t xml:space="preserve">Tek-doz </w:t>
      </w:r>
      <w:proofErr w:type="spellStart"/>
      <w:r w:rsidRPr="00933B80">
        <w:rPr>
          <w:rFonts w:ascii="Times New Roman" w:eastAsia="HiddenHorzOCR" w:hAnsi="Times New Roman"/>
          <w:sz w:val="24"/>
          <w:szCs w:val="24"/>
        </w:rPr>
        <w:t>tadala</w:t>
      </w:r>
      <w:r w:rsidR="004178D6" w:rsidRPr="00933B80">
        <w:rPr>
          <w:rFonts w:ascii="Times New Roman" w:eastAsia="HiddenHorzOCR" w:hAnsi="Times New Roman"/>
          <w:sz w:val="24"/>
          <w:szCs w:val="24"/>
        </w:rPr>
        <w:t>f</w:t>
      </w:r>
      <w:r w:rsidRPr="00933B80">
        <w:rPr>
          <w:rFonts w:ascii="Times New Roman" w:eastAsia="HiddenHorzOCR" w:hAnsi="Times New Roman"/>
          <w:sz w:val="24"/>
          <w:szCs w:val="24"/>
        </w:rPr>
        <w:t>il</w:t>
      </w:r>
      <w:proofErr w:type="spellEnd"/>
      <w:r w:rsidRPr="00933B80">
        <w:rPr>
          <w:rFonts w:ascii="Times New Roman" w:eastAsia="HiddenHorzOCR" w:hAnsi="Times New Roman"/>
          <w:sz w:val="24"/>
          <w:szCs w:val="24"/>
        </w:rPr>
        <w:t xml:space="preserve"> (5-20 mg) kullanılarak gerçekleştirilen klinik </w:t>
      </w:r>
      <w:proofErr w:type="gramStart"/>
      <w:r w:rsidRPr="00933B80">
        <w:rPr>
          <w:rFonts w:ascii="Times New Roman" w:eastAsia="HiddenHorzOCR" w:hAnsi="Times New Roman"/>
          <w:sz w:val="24"/>
          <w:szCs w:val="24"/>
        </w:rPr>
        <w:t>farmakoloji</w:t>
      </w:r>
      <w:proofErr w:type="gramEnd"/>
      <w:r w:rsidRPr="00933B80">
        <w:rPr>
          <w:rFonts w:ascii="Times New Roman" w:eastAsia="HiddenHorzOCR" w:hAnsi="Times New Roman"/>
          <w:sz w:val="24"/>
          <w:szCs w:val="24"/>
        </w:rPr>
        <w:t xml:space="preserve"> çalışmalarında, haf</w:t>
      </w:r>
      <w:r w:rsidR="004178D6" w:rsidRPr="00933B80">
        <w:rPr>
          <w:rFonts w:ascii="Times New Roman" w:eastAsia="HiddenHorzOCR" w:hAnsi="Times New Roman"/>
          <w:sz w:val="24"/>
          <w:szCs w:val="24"/>
        </w:rPr>
        <w:t>i</w:t>
      </w:r>
      <w:r w:rsidRPr="00933B80">
        <w:rPr>
          <w:rFonts w:ascii="Times New Roman" w:eastAsia="HiddenHorzOCR" w:hAnsi="Times New Roman"/>
          <w:sz w:val="24"/>
          <w:szCs w:val="24"/>
        </w:rPr>
        <w:t>f</w:t>
      </w:r>
      <w:r w:rsidR="004178D6"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w:t>
      </w:r>
      <w:proofErr w:type="spellStart"/>
      <w:r w:rsidRPr="00933B80">
        <w:rPr>
          <w:rFonts w:ascii="Times New Roman" w:eastAsia="HiddenHorzOCR" w:hAnsi="Times New Roman"/>
          <w:sz w:val="24"/>
          <w:szCs w:val="24"/>
        </w:rPr>
        <w:t>kreatinin</w:t>
      </w:r>
      <w:proofErr w:type="spellEnd"/>
      <w:r w:rsidRPr="00933B80">
        <w:rPr>
          <w:rFonts w:ascii="Times New Roman" w:eastAsia="HiddenHorzOCR" w:hAnsi="Times New Roman"/>
          <w:sz w:val="24"/>
          <w:szCs w:val="24"/>
        </w:rPr>
        <w:t xml:space="preserve"> </w:t>
      </w:r>
      <w:proofErr w:type="spellStart"/>
      <w:r w:rsidRPr="00933B80">
        <w:rPr>
          <w:rFonts w:ascii="Times New Roman" w:eastAsia="HiddenHorzOCR" w:hAnsi="Times New Roman"/>
          <w:sz w:val="24"/>
          <w:szCs w:val="24"/>
        </w:rPr>
        <w:t>klerensi</w:t>
      </w:r>
      <w:proofErr w:type="spellEnd"/>
      <w:r w:rsidRPr="00933B80">
        <w:rPr>
          <w:rFonts w:ascii="Times New Roman" w:eastAsia="HiddenHorzOCR" w:hAnsi="Times New Roman"/>
          <w:sz w:val="24"/>
          <w:szCs w:val="24"/>
        </w:rPr>
        <w:t xml:space="preserve"> 51 ila 80 ml/</w:t>
      </w:r>
      <w:proofErr w:type="spellStart"/>
      <w:r w:rsidRPr="00933B80">
        <w:rPr>
          <w:rFonts w:ascii="Times New Roman" w:eastAsia="HiddenHorzOCR" w:hAnsi="Times New Roman"/>
          <w:sz w:val="24"/>
          <w:szCs w:val="24"/>
        </w:rPr>
        <w:t>dak</w:t>
      </w:r>
      <w:proofErr w:type="spellEnd"/>
      <w:r w:rsidRPr="00933B80">
        <w:rPr>
          <w:rFonts w:ascii="Times New Roman" w:eastAsia="HiddenHorzOCR" w:hAnsi="Times New Roman"/>
          <w:sz w:val="24"/>
          <w:szCs w:val="24"/>
        </w:rPr>
        <w:t>) veya orta ciddiyette (</w:t>
      </w:r>
      <w:proofErr w:type="spellStart"/>
      <w:r w:rsidRPr="00933B80">
        <w:rPr>
          <w:rFonts w:ascii="Times New Roman" w:eastAsia="HiddenHorzOCR" w:hAnsi="Times New Roman"/>
          <w:sz w:val="24"/>
          <w:szCs w:val="24"/>
        </w:rPr>
        <w:t>kreatinin</w:t>
      </w:r>
      <w:proofErr w:type="spellEnd"/>
      <w:r w:rsidRPr="00933B80">
        <w:rPr>
          <w:rFonts w:ascii="Times New Roman" w:eastAsia="HiddenHorzOCR" w:hAnsi="Times New Roman"/>
          <w:sz w:val="24"/>
          <w:szCs w:val="24"/>
        </w:rPr>
        <w:t xml:space="preserve"> </w:t>
      </w:r>
      <w:proofErr w:type="spellStart"/>
      <w:r w:rsidRPr="00933B80">
        <w:rPr>
          <w:rFonts w:ascii="Times New Roman" w:eastAsia="HiddenHorzOCR" w:hAnsi="Times New Roman"/>
          <w:sz w:val="24"/>
          <w:szCs w:val="24"/>
        </w:rPr>
        <w:t>klerensi</w:t>
      </w:r>
      <w:proofErr w:type="spellEnd"/>
      <w:r w:rsidRPr="00933B80">
        <w:rPr>
          <w:rFonts w:ascii="Times New Roman" w:eastAsia="HiddenHorzOCR" w:hAnsi="Times New Roman"/>
          <w:sz w:val="24"/>
          <w:szCs w:val="24"/>
        </w:rPr>
        <w:t xml:space="preserve"> 31 ila 50 ml/</w:t>
      </w:r>
      <w:proofErr w:type="spellStart"/>
      <w:r w:rsidRPr="00933B80">
        <w:rPr>
          <w:rFonts w:ascii="Times New Roman" w:eastAsia="HiddenHorzOCR" w:hAnsi="Times New Roman"/>
          <w:sz w:val="24"/>
          <w:szCs w:val="24"/>
        </w:rPr>
        <w:t>dak</w:t>
      </w:r>
      <w:proofErr w:type="spellEnd"/>
      <w:r w:rsidRPr="00933B80">
        <w:rPr>
          <w:rFonts w:ascii="Times New Roman" w:eastAsia="HiddenHorzOCR" w:hAnsi="Times New Roman"/>
          <w:sz w:val="24"/>
          <w:szCs w:val="24"/>
        </w:rPr>
        <w:t>) böbrek</w:t>
      </w:r>
      <w:r w:rsidR="004178D6"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bozukluğu bulunan gönüllülerde ve son</w:t>
      </w:r>
      <w:r w:rsidR="002946FB"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aşama böbrek hastalığı olan diyalize giren gönüllülerde</w:t>
      </w:r>
      <w:r w:rsidR="004178D6" w:rsidRPr="00933B80">
        <w:rPr>
          <w:rFonts w:ascii="Times New Roman" w:eastAsia="HiddenHorzOCR" w:hAnsi="Times New Roman"/>
          <w:sz w:val="24"/>
          <w:szCs w:val="24"/>
        </w:rPr>
        <w:t xml:space="preserve"> </w:t>
      </w:r>
      <w:proofErr w:type="spellStart"/>
      <w:r w:rsidRPr="00933B80">
        <w:rPr>
          <w:rFonts w:ascii="Times New Roman" w:eastAsia="HiddenHorzOCR" w:hAnsi="Times New Roman"/>
          <w:sz w:val="24"/>
          <w:szCs w:val="24"/>
        </w:rPr>
        <w:t>tadalaf</w:t>
      </w:r>
      <w:r w:rsidR="004178D6" w:rsidRPr="00933B80">
        <w:rPr>
          <w:rFonts w:ascii="Times New Roman" w:eastAsia="HiddenHorzOCR" w:hAnsi="Times New Roman"/>
          <w:sz w:val="24"/>
          <w:szCs w:val="24"/>
        </w:rPr>
        <w:t>i</w:t>
      </w:r>
      <w:r w:rsidRPr="00933B80">
        <w:rPr>
          <w:rFonts w:ascii="Times New Roman" w:eastAsia="HiddenHorzOCR" w:hAnsi="Times New Roman"/>
          <w:sz w:val="24"/>
          <w:szCs w:val="24"/>
        </w:rPr>
        <w:t>l</w:t>
      </w:r>
      <w:proofErr w:type="spellEnd"/>
      <w:r w:rsidRPr="00933B80">
        <w:rPr>
          <w:rFonts w:ascii="Times New Roman" w:eastAsia="HiddenHorzOCR" w:hAnsi="Times New Roman"/>
          <w:sz w:val="24"/>
          <w:szCs w:val="24"/>
        </w:rPr>
        <w:t xml:space="preserve"> </w:t>
      </w:r>
      <w:proofErr w:type="spellStart"/>
      <w:r w:rsidRPr="00933B80">
        <w:rPr>
          <w:rFonts w:ascii="Times New Roman" w:eastAsia="HiddenHorzOCR" w:hAnsi="Times New Roman"/>
          <w:sz w:val="24"/>
          <w:szCs w:val="24"/>
        </w:rPr>
        <w:t>maruziyeti</w:t>
      </w:r>
      <w:proofErr w:type="spellEnd"/>
      <w:r w:rsidRPr="00933B80">
        <w:rPr>
          <w:rFonts w:ascii="Times New Roman" w:eastAsia="HiddenHorzOCR" w:hAnsi="Times New Roman"/>
          <w:sz w:val="24"/>
          <w:szCs w:val="24"/>
        </w:rPr>
        <w:t xml:space="preserve"> (EAA), yaklaşık iki katına çıkmıştır.</w:t>
      </w:r>
      <w:r w:rsidR="004178D6" w:rsidRPr="00933B80">
        <w:rPr>
          <w:rFonts w:ascii="Times New Roman" w:eastAsia="HiddenHorzOCR" w:hAnsi="Times New Roman"/>
          <w:sz w:val="24"/>
          <w:szCs w:val="24"/>
        </w:rPr>
        <w:t xml:space="preserve"> Hemodiyaliz hastalarında </w:t>
      </w:r>
      <w:proofErr w:type="spellStart"/>
      <w:r w:rsidR="004178D6" w:rsidRPr="00933B80">
        <w:rPr>
          <w:rFonts w:ascii="Times New Roman" w:eastAsia="HiddenHorzOCR" w:hAnsi="Times New Roman"/>
          <w:sz w:val="24"/>
          <w:szCs w:val="24"/>
        </w:rPr>
        <w:t>C</w:t>
      </w:r>
      <w:r w:rsidR="004178D6" w:rsidRPr="00933B80">
        <w:rPr>
          <w:rFonts w:ascii="Times New Roman" w:eastAsia="HiddenHorzOCR" w:hAnsi="Times New Roman"/>
          <w:sz w:val="24"/>
          <w:szCs w:val="24"/>
          <w:vertAlign w:val="subscript"/>
        </w:rPr>
        <w:t>maks</w:t>
      </w:r>
      <w:proofErr w:type="spellEnd"/>
      <w:r w:rsidR="004178D6"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değerleri,</w:t>
      </w:r>
      <w:r w:rsidR="004178D6" w:rsidRPr="00933B80">
        <w:rPr>
          <w:rFonts w:ascii="Times New Roman" w:eastAsia="HiddenHorzOCR" w:hAnsi="Times New Roman"/>
          <w:sz w:val="24"/>
          <w:szCs w:val="24"/>
        </w:rPr>
        <w:t xml:space="preserve"> sağlıklı gönüllülerinkinden %41</w:t>
      </w:r>
      <w:r w:rsidRPr="00933B80">
        <w:rPr>
          <w:rFonts w:ascii="Times New Roman" w:eastAsia="HiddenHorzOCR" w:hAnsi="Times New Roman"/>
          <w:sz w:val="24"/>
          <w:szCs w:val="24"/>
        </w:rPr>
        <w:t xml:space="preserve"> daha fazla olmuştur. Hemodiyalizin </w:t>
      </w:r>
      <w:proofErr w:type="spellStart"/>
      <w:r w:rsidRPr="00933B80">
        <w:rPr>
          <w:rFonts w:ascii="Times New Roman" w:eastAsia="HiddenHorzOCR" w:hAnsi="Times New Roman"/>
          <w:sz w:val="24"/>
          <w:szCs w:val="24"/>
        </w:rPr>
        <w:t>tadalaf</w:t>
      </w:r>
      <w:r w:rsidR="004178D6" w:rsidRPr="00933B80">
        <w:rPr>
          <w:rFonts w:ascii="Times New Roman" w:eastAsia="HiddenHorzOCR" w:hAnsi="Times New Roman"/>
          <w:sz w:val="24"/>
          <w:szCs w:val="24"/>
        </w:rPr>
        <w:t>i</w:t>
      </w:r>
      <w:r w:rsidRPr="00933B80">
        <w:rPr>
          <w:rFonts w:ascii="Times New Roman" w:eastAsia="HiddenHorzOCR" w:hAnsi="Times New Roman"/>
          <w:sz w:val="24"/>
          <w:szCs w:val="24"/>
        </w:rPr>
        <w:t>l</w:t>
      </w:r>
      <w:proofErr w:type="spellEnd"/>
      <w:r w:rsidRPr="00933B80">
        <w:rPr>
          <w:rFonts w:ascii="Times New Roman" w:eastAsia="HiddenHorzOCR" w:hAnsi="Times New Roman"/>
          <w:sz w:val="24"/>
          <w:szCs w:val="24"/>
        </w:rPr>
        <w:t xml:space="preserve"> </w:t>
      </w:r>
      <w:proofErr w:type="gramStart"/>
      <w:r w:rsidRPr="00933B80">
        <w:rPr>
          <w:rFonts w:ascii="Times New Roman" w:eastAsia="HiddenHorzOCR" w:hAnsi="Times New Roman"/>
          <w:sz w:val="24"/>
          <w:szCs w:val="24"/>
        </w:rPr>
        <w:t>eliminasyonuna</w:t>
      </w:r>
      <w:proofErr w:type="gramEnd"/>
      <w:r w:rsidR="004178D6"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katkısı ihmal edilebilir düzeydedir.</w:t>
      </w:r>
    </w:p>
    <w:p w:rsidR="004178D6" w:rsidRPr="00933B80" w:rsidRDefault="004178D6" w:rsidP="00B02148">
      <w:pPr>
        <w:autoSpaceDE w:val="0"/>
        <w:autoSpaceDN w:val="0"/>
        <w:adjustRightInd w:val="0"/>
        <w:spacing w:after="0"/>
        <w:jc w:val="both"/>
        <w:rPr>
          <w:rFonts w:ascii="Times New Roman" w:eastAsia="HiddenHorzOCR" w:hAnsi="Times New Roman"/>
          <w:sz w:val="24"/>
          <w:szCs w:val="24"/>
        </w:rPr>
      </w:pPr>
    </w:p>
    <w:p w:rsidR="00E86886" w:rsidRPr="00933B80" w:rsidRDefault="00E86886" w:rsidP="00B02148">
      <w:pPr>
        <w:autoSpaceDE w:val="0"/>
        <w:autoSpaceDN w:val="0"/>
        <w:adjustRightInd w:val="0"/>
        <w:spacing w:after="0"/>
        <w:jc w:val="both"/>
        <w:rPr>
          <w:rFonts w:ascii="Times New Roman" w:eastAsia="HiddenHorzOCR" w:hAnsi="Times New Roman"/>
          <w:sz w:val="24"/>
          <w:szCs w:val="24"/>
          <w:u w:val="single"/>
        </w:rPr>
      </w:pPr>
      <w:r w:rsidRPr="00933B80">
        <w:rPr>
          <w:rFonts w:ascii="Times New Roman" w:eastAsia="HiddenHorzOCR" w:hAnsi="Times New Roman"/>
          <w:sz w:val="24"/>
          <w:szCs w:val="24"/>
          <w:u w:val="single"/>
        </w:rPr>
        <w:t>Karaciğer yetmezliği:</w:t>
      </w:r>
    </w:p>
    <w:p w:rsidR="00E86886" w:rsidRPr="00933B80" w:rsidRDefault="00E86886" w:rsidP="00B02148">
      <w:pPr>
        <w:autoSpaceDE w:val="0"/>
        <w:autoSpaceDN w:val="0"/>
        <w:adjustRightInd w:val="0"/>
        <w:spacing w:after="0"/>
        <w:jc w:val="both"/>
        <w:rPr>
          <w:rFonts w:ascii="Times New Roman" w:eastAsia="HiddenHorzOCR" w:hAnsi="Times New Roman"/>
          <w:sz w:val="24"/>
          <w:szCs w:val="24"/>
        </w:rPr>
      </w:pPr>
      <w:r w:rsidRPr="00933B80">
        <w:rPr>
          <w:rFonts w:ascii="Times New Roman" w:eastAsia="HiddenHorzOCR" w:hAnsi="Times New Roman"/>
          <w:sz w:val="24"/>
          <w:szCs w:val="24"/>
        </w:rPr>
        <w:t>Haf</w:t>
      </w:r>
      <w:r w:rsidR="004178D6" w:rsidRPr="00933B80">
        <w:rPr>
          <w:rFonts w:ascii="Times New Roman" w:eastAsia="HiddenHorzOCR" w:hAnsi="Times New Roman"/>
          <w:sz w:val="24"/>
          <w:szCs w:val="24"/>
        </w:rPr>
        <w:t>i</w:t>
      </w:r>
      <w:r w:rsidRPr="00933B80">
        <w:rPr>
          <w:rFonts w:ascii="Times New Roman" w:eastAsia="HiddenHorzOCR" w:hAnsi="Times New Roman"/>
          <w:sz w:val="24"/>
          <w:szCs w:val="24"/>
        </w:rPr>
        <w:t>f ve orta derecede karaciğer bozukluğu olan hastalarda (</w:t>
      </w:r>
      <w:proofErr w:type="spellStart"/>
      <w:r w:rsidRPr="00933B80">
        <w:rPr>
          <w:rFonts w:ascii="Times New Roman" w:eastAsia="HiddenHorzOCR" w:hAnsi="Times New Roman"/>
          <w:sz w:val="24"/>
          <w:szCs w:val="24"/>
        </w:rPr>
        <w:t>C</w:t>
      </w:r>
      <w:r w:rsidR="004178D6" w:rsidRPr="00933B80">
        <w:rPr>
          <w:rFonts w:ascii="Times New Roman" w:eastAsia="HiddenHorzOCR" w:hAnsi="Times New Roman"/>
          <w:sz w:val="24"/>
          <w:szCs w:val="24"/>
        </w:rPr>
        <w:t>hild</w:t>
      </w:r>
      <w:proofErr w:type="spellEnd"/>
      <w:r w:rsidR="004178D6" w:rsidRPr="00933B80">
        <w:rPr>
          <w:rFonts w:ascii="Times New Roman" w:eastAsia="HiddenHorzOCR" w:hAnsi="Times New Roman"/>
          <w:sz w:val="24"/>
          <w:szCs w:val="24"/>
        </w:rPr>
        <w:t>-</w:t>
      </w:r>
      <w:proofErr w:type="spellStart"/>
      <w:r w:rsidR="004178D6" w:rsidRPr="00933B80">
        <w:rPr>
          <w:rFonts w:ascii="Times New Roman" w:eastAsia="HiddenHorzOCR" w:hAnsi="Times New Roman"/>
          <w:sz w:val="24"/>
          <w:szCs w:val="24"/>
        </w:rPr>
        <w:t>Pugh</w:t>
      </w:r>
      <w:proofErr w:type="spellEnd"/>
      <w:r w:rsidR="004178D6" w:rsidRPr="00933B80">
        <w:rPr>
          <w:rFonts w:ascii="Times New Roman" w:eastAsia="HiddenHorzOCR" w:hAnsi="Times New Roman"/>
          <w:sz w:val="24"/>
          <w:szCs w:val="24"/>
        </w:rPr>
        <w:t xml:space="preserve"> Sınıf A ve B) </w:t>
      </w:r>
      <w:proofErr w:type="spellStart"/>
      <w:r w:rsidR="004178D6" w:rsidRPr="00933B80">
        <w:rPr>
          <w:rFonts w:ascii="Times New Roman" w:eastAsia="HiddenHorzOCR" w:hAnsi="Times New Roman"/>
          <w:sz w:val="24"/>
          <w:szCs w:val="24"/>
        </w:rPr>
        <w:t>tadalafi</w:t>
      </w:r>
      <w:r w:rsidRPr="00933B80">
        <w:rPr>
          <w:rFonts w:ascii="Times New Roman" w:eastAsia="HiddenHorzOCR" w:hAnsi="Times New Roman"/>
          <w:sz w:val="24"/>
          <w:szCs w:val="24"/>
        </w:rPr>
        <w:t>l</w:t>
      </w:r>
      <w:proofErr w:type="spellEnd"/>
      <w:r w:rsidR="004178D6" w:rsidRPr="00933B80">
        <w:rPr>
          <w:rFonts w:ascii="Times New Roman" w:eastAsia="HiddenHorzOCR" w:hAnsi="Times New Roman"/>
          <w:sz w:val="24"/>
          <w:szCs w:val="24"/>
        </w:rPr>
        <w:t xml:space="preserve"> </w:t>
      </w:r>
      <w:proofErr w:type="spellStart"/>
      <w:r w:rsidRPr="00933B80">
        <w:rPr>
          <w:rFonts w:ascii="Times New Roman" w:eastAsia="HiddenHorzOCR" w:hAnsi="Times New Roman"/>
          <w:sz w:val="24"/>
          <w:szCs w:val="24"/>
        </w:rPr>
        <w:t>maruziyeti</w:t>
      </w:r>
      <w:proofErr w:type="spellEnd"/>
      <w:r w:rsidR="004178D6" w:rsidRPr="00933B80">
        <w:rPr>
          <w:rFonts w:ascii="Times New Roman" w:eastAsia="HiddenHorzOCR" w:hAnsi="Times New Roman"/>
          <w:sz w:val="24"/>
          <w:szCs w:val="24"/>
        </w:rPr>
        <w:t xml:space="preserve"> (EAA), sağlıklı gönüllülere 10</w:t>
      </w:r>
      <w:r w:rsidRPr="00933B80">
        <w:rPr>
          <w:rFonts w:ascii="Times New Roman" w:eastAsia="HiddenHorzOCR" w:hAnsi="Times New Roman"/>
          <w:sz w:val="24"/>
          <w:szCs w:val="24"/>
        </w:rPr>
        <w:t xml:space="preserve"> </w:t>
      </w:r>
      <w:proofErr w:type="spellStart"/>
      <w:r w:rsidRPr="00933B80">
        <w:rPr>
          <w:rFonts w:ascii="Times New Roman" w:eastAsia="HiddenHorzOCR" w:hAnsi="Times New Roman"/>
          <w:sz w:val="24"/>
          <w:szCs w:val="24"/>
        </w:rPr>
        <w:t>mg</w:t>
      </w:r>
      <w:r w:rsidR="00DA7267" w:rsidRPr="00933B80">
        <w:rPr>
          <w:rFonts w:ascii="Times New Roman" w:eastAsia="HiddenHorzOCR" w:hAnsi="Times New Roman"/>
          <w:sz w:val="24"/>
          <w:szCs w:val="24"/>
        </w:rPr>
        <w:t>’</w:t>
      </w:r>
      <w:r w:rsidRPr="00933B80">
        <w:rPr>
          <w:rFonts w:ascii="Times New Roman" w:eastAsia="HiddenHorzOCR" w:hAnsi="Times New Roman"/>
          <w:sz w:val="24"/>
          <w:szCs w:val="24"/>
        </w:rPr>
        <w:t>lık</w:t>
      </w:r>
      <w:proofErr w:type="spellEnd"/>
      <w:r w:rsidRPr="00933B80">
        <w:rPr>
          <w:rFonts w:ascii="Times New Roman" w:eastAsia="HiddenHorzOCR" w:hAnsi="Times New Roman"/>
          <w:sz w:val="24"/>
          <w:szCs w:val="24"/>
        </w:rPr>
        <w:t xml:space="preserve"> doz uygulandığındaki ile benzerdir. Şiddetli</w:t>
      </w:r>
      <w:r w:rsidR="004178D6"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karaciğer yetmezliği bulunan hastalarda (</w:t>
      </w:r>
      <w:proofErr w:type="spellStart"/>
      <w:r w:rsidRPr="00933B80">
        <w:rPr>
          <w:rFonts w:ascii="Times New Roman" w:eastAsia="HiddenHorzOCR" w:hAnsi="Times New Roman"/>
          <w:sz w:val="24"/>
          <w:szCs w:val="24"/>
        </w:rPr>
        <w:t>Child</w:t>
      </w:r>
      <w:proofErr w:type="spellEnd"/>
      <w:r w:rsidRPr="00933B80">
        <w:rPr>
          <w:rFonts w:ascii="Times New Roman" w:eastAsia="HiddenHorzOCR" w:hAnsi="Times New Roman"/>
          <w:sz w:val="24"/>
          <w:szCs w:val="24"/>
        </w:rPr>
        <w:t>-</w:t>
      </w:r>
      <w:proofErr w:type="spellStart"/>
      <w:r w:rsidRPr="00933B80">
        <w:rPr>
          <w:rFonts w:ascii="Times New Roman" w:eastAsia="HiddenHorzOCR" w:hAnsi="Times New Roman"/>
          <w:sz w:val="24"/>
          <w:szCs w:val="24"/>
        </w:rPr>
        <w:t>Pugh</w:t>
      </w:r>
      <w:proofErr w:type="spellEnd"/>
      <w:r w:rsidRPr="00933B80">
        <w:rPr>
          <w:rFonts w:ascii="Times New Roman" w:eastAsia="HiddenHorzOCR" w:hAnsi="Times New Roman"/>
          <w:sz w:val="24"/>
          <w:szCs w:val="24"/>
        </w:rPr>
        <w:t xml:space="preserve"> </w:t>
      </w:r>
      <w:proofErr w:type="gramStart"/>
      <w:r w:rsidRPr="00933B80">
        <w:rPr>
          <w:rFonts w:ascii="Times New Roman" w:eastAsia="HiddenHorzOCR" w:hAnsi="Times New Roman"/>
          <w:sz w:val="24"/>
          <w:szCs w:val="24"/>
        </w:rPr>
        <w:t>Sınıf</w:t>
      </w:r>
      <w:r w:rsidR="004178D6"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C</w:t>
      </w:r>
      <w:proofErr w:type="gramEnd"/>
      <w:r w:rsidRPr="00933B80">
        <w:rPr>
          <w:rFonts w:ascii="Times New Roman" w:eastAsia="HiddenHorzOCR" w:hAnsi="Times New Roman"/>
          <w:sz w:val="24"/>
          <w:szCs w:val="24"/>
        </w:rPr>
        <w:t xml:space="preserve">), </w:t>
      </w:r>
      <w:proofErr w:type="spellStart"/>
      <w:r w:rsidR="004178D6" w:rsidRPr="00933B80">
        <w:rPr>
          <w:rFonts w:ascii="Times New Roman" w:eastAsia="HiddenHorzOCR" w:hAnsi="Times New Roman"/>
          <w:sz w:val="24"/>
          <w:szCs w:val="24"/>
        </w:rPr>
        <w:t>tadalafilin</w:t>
      </w:r>
      <w:proofErr w:type="spellEnd"/>
      <w:r w:rsidRPr="00933B80">
        <w:rPr>
          <w:rFonts w:ascii="Times New Roman" w:eastAsia="HiddenHorzOCR" w:hAnsi="Times New Roman"/>
          <w:sz w:val="24"/>
          <w:szCs w:val="24"/>
        </w:rPr>
        <w:t xml:space="preserve"> güvenliliği ile ilgili kısıtlı</w:t>
      </w:r>
      <w:r w:rsidR="004178D6"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 xml:space="preserve">klinik veri mevcuttur. Eğer </w:t>
      </w:r>
      <w:r w:rsidR="0016680E" w:rsidRPr="00933B80">
        <w:rPr>
          <w:rFonts w:ascii="Times New Roman" w:eastAsia="HiddenHorzOCR" w:hAnsi="Times New Roman"/>
          <w:sz w:val="24"/>
          <w:szCs w:val="24"/>
        </w:rPr>
        <w:t>HARDCİS</w:t>
      </w:r>
      <w:r w:rsidR="002E3D47" w:rsidRPr="00933B80">
        <w:rPr>
          <w:rFonts w:ascii="Times New Roman" w:eastAsia="HiddenHorzOCR" w:hAnsi="Times New Roman"/>
          <w:sz w:val="24"/>
          <w:szCs w:val="24"/>
        </w:rPr>
        <w:t xml:space="preserve"> reçete edilmişse</w:t>
      </w:r>
      <w:r w:rsidRPr="00933B80">
        <w:rPr>
          <w:rFonts w:ascii="Times New Roman" w:eastAsia="HiddenHorzOCR" w:hAnsi="Times New Roman"/>
          <w:sz w:val="24"/>
          <w:szCs w:val="24"/>
        </w:rPr>
        <w:t>, hastaya ilacı reçete eden hekim tarafından detaylı bir yarar/risk değerlendirmesi yapılmalıdır.</w:t>
      </w:r>
    </w:p>
    <w:p w:rsidR="004178D6" w:rsidRPr="00933B80" w:rsidRDefault="004178D6" w:rsidP="00B02148">
      <w:pPr>
        <w:autoSpaceDE w:val="0"/>
        <w:autoSpaceDN w:val="0"/>
        <w:adjustRightInd w:val="0"/>
        <w:spacing w:after="0"/>
        <w:jc w:val="both"/>
        <w:rPr>
          <w:rFonts w:ascii="Times New Roman" w:eastAsia="HiddenHorzOCR" w:hAnsi="Times New Roman"/>
          <w:sz w:val="24"/>
          <w:szCs w:val="24"/>
        </w:rPr>
      </w:pPr>
    </w:p>
    <w:p w:rsidR="00E86886" w:rsidRPr="00933B80" w:rsidRDefault="00E86886" w:rsidP="00B02148">
      <w:pPr>
        <w:autoSpaceDE w:val="0"/>
        <w:autoSpaceDN w:val="0"/>
        <w:adjustRightInd w:val="0"/>
        <w:spacing w:after="0"/>
        <w:jc w:val="both"/>
        <w:rPr>
          <w:rFonts w:ascii="Times New Roman" w:eastAsia="HiddenHorzOCR" w:hAnsi="Times New Roman"/>
          <w:sz w:val="24"/>
          <w:szCs w:val="24"/>
          <w:u w:val="single"/>
        </w:rPr>
      </w:pPr>
      <w:r w:rsidRPr="00933B80">
        <w:rPr>
          <w:rFonts w:ascii="Times New Roman" w:eastAsia="HiddenHorzOCR" w:hAnsi="Times New Roman"/>
          <w:sz w:val="24"/>
          <w:szCs w:val="24"/>
          <w:u w:val="single"/>
        </w:rPr>
        <w:t>Diyabetli hastalar:</w:t>
      </w:r>
    </w:p>
    <w:p w:rsidR="00E86886" w:rsidRPr="00933B80" w:rsidRDefault="00E86886" w:rsidP="00B02148">
      <w:pPr>
        <w:autoSpaceDE w:val="0"/>
        <w:autoSpaceDN w:val="0"/>
        <w:adjustRightInd w:val="0"/>
        <w:spacing w:after="0"/>
        <w:jc w:val="both"/>
        <w:rPr>
          <w:rFonts w:ascii="Times New Roman" w:eastAsia="HiddenHorzOCR" w:hAnsi="Times New Roman"/>
          <w:sz w:val="24"/>
          <w:szCs w:val="24"/>
        </w:rPr>
      </w:pPr>
      <w:r w:rsidRPr="00933B80">
        <w:rPr>
          <w:rFonts w:ascii="Times New Roman" w:eastAsia="HiddenHorzOCR" w:hAnsi="Times New Roman"/>
          <w:sz w:val="24"/>
          <w:szCs w:val="24"/>
        </w:rPr>
        <w:t xml:space="preserve">Diyabetli hastalarda </w:t>
      </w:r>
      <w:proofErr w:type="spellStart"/>
      <w:r w:rsidRPr="00933B80">
        <w:rPr>
          <w:rFonts w:ascii="Times New Roman" w:eastAsia="HiddenHorzOCR" w:hAnsi="Times New Roman"/>
          <w:sz w:val="24"/>
          <w:szCs w:val="24"/>
        </w:rPr>
        <w:t>tadalaf</w:t>
      </w:r>
      <w:r w:rsidR="004178D6" w:rsidRPr="00933B80">
        <w:rPr>
          <w:rFonts w:ascii="Times New Roman" w:eastAsia="HiddenHorzOCR" w:hAnsi="Times New Roman"/>
          <w:sz w:val="24"/>
          <w:szCs w:val="24"/>
        </w:rPr>
        <w:t>i</w:t>
      </w:r>
      <w:r w:rsidRPr="00933B80">
        <w:rPr>
          <w:rFonts w:ascii="Times New Roman" w:eastAsia="HiddenHorzOCR" w:hAnsi="Times New Roman"/>
          <w:sz w:val="24"/>
          <w:szCs w:val="24"/>
        </w:rPr>
        <w:t>l</w:t>
      </w:r>
      <w:proofErr w:type="spellEnd"/>
      <w:r w:rsidRPr="00933B80">
        <w:rPr>
          <w:rFonts w:ascii="Times New Roman" w:eastAsia="HiddenHorzOCR" w:hAnsi="Times New Roman"/>
          <w:sz w:val="24"/>
          <w:szCs w:val="24"/>
        </w:rPr>
        <w:t xml:space="preserve"> </w:t>
      </w:r>
      <w:proofErr w:type="spellStart"/>
      <w:r w:rsidRPr="00933B80">
        <w:rPr>
          <w:rFonts w:ascii="Times New Roman" w:eastAsia="HiddenHorzOCR" w:hAnsi="Times New Roman"/>
          <w:sz w:val="24"/>
          <w:szCs w:val="24"/>
        </w:rPr>
        <w:t>maruziyeti</w:t>
      </w:r>
      <w:proofErr w:type="spellEnd"/>
      <w:r w:rsidRPr="00933B80">
        <w:rPr>
          <w:rFonts w:ascii="Times New Roman" w:eastAsia="HiddenHorzOCR" w:hAnsi="Times New Roman"/>
          <w:sz w:val="24"/>
          <w:szCs w:val="24"/>
        </w:rPr>
        <w:t xml:space="preserve"> (EAA), sağlıklı gönüllülerin EAA değerlerinden yaklaşık</w:t>
      </w:r>
      <w:r w:rsidR="004178D6"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 xml:space="preserve">% </w:t>
      </w:r>
      <w:r w:rsidR="004178D6" w:rsidRPr="00933B80">
        <w:rPr>
          <w:rFonts w:ascii="Times New Roman" w:eastAsia="HiddenHorzOCR" w:hAnsi="Times New Roman"/>
          <w:sz w:val="24"/>
          <w:szCs w:val="24"/>
        </w:rPr>
        <w:t>19</w:t>
      </w:r>
      <w:r w:rsidRPr="00933B80">
        <w:rPr>
          <w:rFonts w:ascii="Times New Roman" w:eastAsia="HiddenHorzOCR" w:hAnsi="Times New Roman"/>
          <w:sz w:val="24"/>
          <w:szCs w:val="24"/>
        </w:rPr>
        <w:t xml:space="preserve"> daha düşüktür. Bu fark, doz ayarlaması yapılmasını gerektirmemektedir.</w:t>
      </w:r>
    </w:p>
    <w:p w:rsidR="00616E59" w:rsidRPr="00933B80" w:rsidRDefault="002946FB" w:rsidP="002946FB">
      <w:pPr>
        <w:spacing w:after="0"/>
        <w:jc w:val="both"/>
        <w:rPr>
          <w:rFonts w:ascii="Times New Roman" w:hAnsi="Times New Roman"/>
          <w:b/>
          <w:sz w:val="24"/>
          <w:szCs w:val="24"/>
        </w:rPr>
      </w:pPr>
      <w:r w:rsidRPr="00933B80">
        <w:rPr>
          <w:rFonts w:ascii="Times New Roman" w:hAnsi="Times New Roman"/>
          <w:b/>
          <w:sz w:val="24"/>
          <w:szCs w:val="24"/>
        </w:rPr>
        <w:t>5.3</w:t>
      </w:r>
      <w:r w:rsidR="00A43FD9" w:rsidRPr="00933B80">
        <w:rPr>
          <w:rFonts w:ascii="Times New Roman" w:hAnsi="Times New Roman"/>
          <w:b/>
          <w:sz w:val="24"/>
          <w:szCs w:val="24"/>
        </w:rPr>
        <w:t>.</w:t>
      </w:r>
      <w:r w:rsidRPr="00933B80">
        <w:rPr>
          <w:rFonts w:ascii="Times New Roman" w:hAnsi="Times New Roman"/>
          <w:b/>
          <w:sz w:val="24"/>
          <w:szCs w:val="24"/>
        </w:rPr>
        <w:t xml:space="preserve"> </w:t>
      </w:r>
      <w:r w:rsidR="00616E59" w:rsidRPr="00933B80">
        <w:rPr>
          <w:rFonts w:ascii="Times New Roman" w:hAnsi="Times New Roman"/>
          <w:b/>
          <w:sz w:val="24"/>
          <w:szCs w:val="24"/>
        </w:rPr>
        <w:t>Klinik öncesi güvenlilik verileri</w:t>
      </w:r>
    </w:p>
    <w:p w:rsidR="004178D6" w:rsidRPr="00933B80" w:rsidRDefault="004178D6" w:rsidP="00B02148">
      <w:pPr>
        <w:autoSpaceDE w:val="0"/>
        <w:autoSpaceDN w:val="0"/>
        <w:adjustRightInd w:val="0"/>
        <w:spacing w:after="0"/>
        <w:jc w:val="both"/>
        <w:rPr>
          <w:rFonts w:ascii="Times New Roman" w:hAnsi="Times New Roman"/>
          <w:sz w:val="24"/>
          <w:szCs w:val="24"/>
        </w:rPr>
      </w:pPr>
      <w:r w:rsidRPr="00933B80">
        <w:rPr>
          <w:rFonts w:ascii="Times New Roman" w:hAnsi="Times New Roman"/>
          <w:sz w:val="24"/>
          <w:szCs w:val="24"/>
        </w:rPr>
        <w:t xml:space="preserve">Klinik olmayan veriler, güvenlilik </w:t>
      </w:r>
      <w:proofErr w:type="gramStart"/>
      <w:r w:rsidRPr="00933B80">
        <w:rPr>
          <w:rFonts w:ascii="Times New Roman" w:hAnsi="Times New Roman"/>
          <w:sz w:val="24"/>
          <w:szCs w:val="24"/>
        </w:rPr>
        <w:t>farmakolojisi</w:t>
      </w:r>
      <w:proofErr w:type="gramEnd"/>
      <w:r w:rsidRPr="00933B80">
        <w:rPr>
          <w:rFonts w:ascii="Times New Roman" w:hAnsi="Times New Roman"/>
          <w:sz w:val="24"/>
          <w:szCs w:val="24"/>
        </w:rPr>
        <w:t xml:space="preserve">, tekrarlanan doz </w:t>
      </w:r>
      <w:proofErr w:type="spellStart"/>
      <w:r w:rsidRPr="00933B80">
        <w:rPr>
          <w:rFonts w:ascii="Times New Roman" w:hAnsi="Times New Roman"/>
          <w:sz w:val="24"/>
          <w:szCs w:val="24"/>
        </w:rPr>
        <w:t>toksisitesi</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genotoksisite</w:t>
      </w:r>
      <w:proofErr w:type="spellEnd"/>
      <w:r w:rsidRPr="00933B80">
        <w:rPr>
          <w:rFonts w:ascii="Times New Roman" w:hAnsi="Times New Roman"/>
          <w:sz w:val="24"/>
          <w:szCs w:val="24"/>
        </w:rPr>
        <w:t>,</w:t>
      </w:r>
      <w:r w:rsidR="008419E4" w:rsidRPr="00933B80">
        <w:rPr>
          <w:rFonts w:ascii="Times New Roman" w:hAnsi="Times New Roman"/>
          <w:sz w:val="24"/>
          <w:szCs w:val="24"/>
        </w:rPr>
        <w:t xml:space="preserve"> </w:t>
      </w:r>
      <w:proofErr w:type="spellStart"/>
      <w:r w:rsidRPr="00933B80">
        <w:rPr>
          <w:rFonts w:ascii="Times New Roman" w:hAnsi="Times New Roman"/>
          <w:sz w:val="24"/>
          <w:szCs w:val="24"/>
        </w:rPr>
        <w:t>karsinojenik</w:t>
      </w:r>
      <w:proofErr w:type="spellEnd"/>
      <w:r w:rsidRPr="00933B80">
        <w:rPr>
          <w:rFonts w:ascii="Times New Roman" w:hAnsi="Times New Roman"/>
          <w:sz w:val="24"/>
          <w:szCs w:val="24"/>
        </w:rPr>
        <w:t xml:space="preserve"> potansiyel ve üreme </w:t>
      </w:r>
      <w:proofErr w:type="spellStart"/>
      <w:r w:rsidRPr="00933B80">
        <w:rPr>
          <w:rFonts w:ascii="Times New Roman" w:hAnsi="Times New Roman"/>
          <w:sz w:val="24"/>
          <w:szCs w:val="24"/>
        </w:rPr>
        <w:t>toksisitesi</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çalışmalarına dayalı </w:t>
      </w:r>
      <w:r w:rsidRPr="00933B80">
        <w:rPr>
          <w:rFonts w:ascii="Times New Roman" w:hAnsi="Times New Roman"/>
          <w:sz w:val="24"/>
          <w:szCs w:val="24"/>
        </w:rPr>
        <w:t>olarak insanlara yönelik özel bir</w:t>
      </w:r>
      <w:r w:rsidR="002E3D47" w:rsidRPr="00933B80">
        <w:rPr>
          <w:rFonts w:ascii="Times New Roman" w:hAnsi="Times New Roman"/>
          <w:sz w:val="24"/>
          <w:szCs w:val="24"/>
        </w:rPr>
        <w:t xml:space="preserve"> </w:t>
      </w:r>
      <w:r w:rsidRPr="00933B80">
        <w:rPr>
          <w:rFonts w:ascii="Times New Roman" w:hAnsi="Times New Roman"/>
          <w:sz w:val="24"/>
          <w:szCs w:val="24"/>
        </w:rPr>
        <w:t xml:space="preserve">tehlike ortaya </w:t>
      </w:r>
      <w:r w:rsidRPr="00933B80">
        <w:rPr>
          <w:rFonts w:ascii="Times New Roman" w:eastAsia="HiddenHorzOCR" w:hAnsi="Times New Roman"/>
          <w:sz w:val="24"/>
          <w:szCs w:val="24"/>
        </w:rPr>
        <w:t>koymamaktadır.</w:t>
      </w:r>
    </w:p>
    <w:p w:rsidR="004178D6" w:rsidRPr="00933B80" w:rsidRDefault="004178D6" w:rsidP="00B02148">
      <w:pPr>
        <w:autoSpaceDE w:val="0"/>
        <w:autoSpaceDN w:val="0"/>
        <w:adjustRightInd w:val="0"/>
        <w:spacing w:after="0"/>
        <w:jc w:val="both"/>
        <w:rPr>
          <w:rFonts w:ascii="Times New Roman" w:hAnsi="Times New Roman"/>
          <w:sz w:val="24"/>
          <w:szCs w:val="24"/>
        </w:rPr>
      </w:pPr>
    </w:p>
    <w:p w:rsidR="004178D6" w:rsidRPr="00933B80" w:rsidRDefault="004178D6" w:rsidP="00B02148">
      <w:pPr>
        <w:autoSpaceDE w:val="0"/>
        <w:autoSpaceDN w:val="0"/>
        <w:adjustRightInd w:val="0"/>
        <w:spacing w:after="0"/>
        <w:jc w:val="both"/>
        <w:rPr>
          <w:rFonts w:ascii="Times New Roman" w:hAnsi="Times New Roman"/>
          <w:sz w:val="24"/>
          <w:szCs w:val="24"/>
        </w:rPr>
      </w:pPr>
      <w:r w:rsidRPr="00933B80">
        <w:rPr>
          <w:rFonts w:ascii="Times New Roman" w:hAnsi="Times New Roman"/>
          <w:sz w:val="24"/>
          <w:szCs w:val="24"/>
        </w:rPr>
        <w:t>Günde 1000 mg/</w:t>
      </w:r>
      <w:proofErr w:type="spellStart"/>
      <w:r w:rsidRPr="00933B80">
        <w:rPr>
          <w:rFonts w:ascii="Times New Roman" w:hAnsi="Times New Roman"/>
          <w:sz w:val="24"/>
          <w:szCs w:val="24"/>
        </w:rPr>
        <w:t>kg</w:t>
      </w:r>
      <w:r w:rsidR="00DA7267" w:rsidRPr="00933B80">
        <w:rPr>
          <w:rFonts w:ascii="Times New Roman" w:hAnsi="Times New Roman"/>
          <w:sz w:val="24"/>
          <w:szCs w:val="24"/>
        </w:rPr>
        <w:t>’</w:t>
      </w:r>
      <w:r w:rsidRPr="00933B80">
        <w:rPr>
          <w:rFonts w:ascii="Times New Roman" w:hAnsi="Times New Roman"/>
          <w:sz w:val="24"/>
          <w:szCs w:val="24"/>
        </w:rPr>
        <w:t>a</w:t>
      </w:r>
      <w:proofErr w:type="spellEnd"/>
      <w:r w:rsidRPr="00933B80">
        <w:rPr>
          <w:rFonts w:ascii="Times New Roman" w:hAnsi="Times New Roman"/>
          <w:sz w:val="24"/>
          <w:szCs w:val="24"/>
        </w:rPr>
        <w:t xml:space="preserve"> kadar olan </w:t>
      </w:r>
      <w:proofErr w:type="spellStart"/>
      <w:r w:rsidRPr="00933B80">
        <w:rPr>
          <w:rFonts w:ascii="Times New Roman" w:eastAsia="HiddenHorzOCR" w:hAnsi="Times New Roman"/>
          <w:sz w:val="24"/>
          <w:szCs w:val="24"/>
        </w:rPr>
        <w:t>tadalafil</w:t>
      </w:r>
      <w:proofErr w:type="spellEnd"/>
      <w:r w:rsidRPr="00933B80">
        <w:rPr>
          <w:rFonts w:ascii="Times New Roman" w:eastAsia="HiddenHorzOCR" w:hAnsi="Times New Roman"/>
          <w:sz w:val="24"/>
          <w:szCs w:val="24"/>
        </w:rPr>
        <w:t xml:space="preserve"> dozlarında </w:t>
      </w:r>
      <w:r w:rsidRPr="00933B80">
        <w:rPr>
          <w:rFonts w:ascii="Times New Roman" w:hAnsi="Times New Roman"/>
          <w:sz w:val="24"/>
          <w:szCs w:val="24"/>
        </w:rPr>
        <w:t xml:space="preserve">ilaç </w:t>
      </w:r>
      <w:r w:rsidRPr="00933B80">
        <w:rPr>
          <w:rFonts w:ascii="Times New Roman" w:eastAsia="HiddenHorzOCR" w:hAnsi="Times New Roman"/>
          <w:sz w:val="24"/>
          <w:szCs w:val="24"/>
        </w:rPr>
        <w:t xml:space="preserve">uygulanmış </w:t>
      </w:r>
      <w:r w:rsidRPr="00933B80">
        <w:rPr>
          <w:rFonts w:ascii="Times New Roman" w:hAnsi="Times New Roman"/>
          <w:sz w:val="24"/>
          <w:szCs w:val="24"/>
        </w:rPr>
        <w:t xml:space="preserve">olan </w:t>
      </w:r>
      <w:r w:rsidRPr="00933B80">
        <w:rPr>
          <w:rFonts w:ascii="Times New Roman" w:eastAsia="HiddenHorzOCR" w:hAnsi="Times New Roman"/>
          <w:sz w:val="24"/>
          <w:szCs w:val="24"/>
        </w:rPr>
        <w:t xml:space="preserve">sıçan </w:t>
      </w:r>
      <w:r w:rsidRPr="00933B80">
        <w:rPr>
          <w:rFonts w:ascii="Times New Roman" w:hAnsi="Times New Roman"/>
          <w:sz w:val="24"/>
          <w:szCs w:val="24"/>
        </w:rPr>
        <w:t>ya da farelerde,</w:t>
      </w:r>
      <w:r w:rsidR="00FB42EF" w:rsidRPr="00933B80">
        <w:rPr>
          <w:rFonts w:ascii="Times New Roman" w:hAnsi="Times New Roman"/>
          <w:sz w:val="24"/>
          <w:szCs w:val="24"/>
        </w:rPr>
        <w:t xml:space="preserve"> </w:t>
      </w:r>
      <w:proofErr w:type="spellStart"/>
      <w:r w:rsidRPr="00933B80">
        <w:rPr>
          <w:rFonts w:ascii="Times New Roman" w:hAnsi="Times New Roman"/>
          <w:sz w:val="24"/>
          <w:szCs w:val="24"/>
        </w:rPr>
        <w:t>teratojenisite</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embriyotoksisite</w:t>
      </w:r>
      <w:proofErr w:type="spellEnd"/>
      <w:r w:rsidRPr="00933B80">
        <w:rPr>
          <w:rFonts w:ascii="Times New Roman" w:hAnsi="Times New Roman"/>
          <w:sz w:val="24"/>
          <w:szCs w:val="24"/>
        </w:rPr>
        <w:t xml:space="preserve"> veya </w:t>
      </w:r>
      <w:proofErr w:type="spellStart"/>
      <w:r w:rsidRPr="00933B80">
        <w:rPr>
          <w:rFonts w:ascii="Times New Roman" w:hAnsi="Times New Roman"/>
          <w:sz w:val="24"/>
          <w:szCs w:val="24"/>
        </w:rPr>
        <w:t>fötotoksisiteye</w:t>
      </w:r>
      <w:proofErr w:type="spellEnd"/>
      <w:r w:rsidRPr="00933B80">
        <w:rPr>
          <w:rFonts w:ascii="Times New Roman" w:hAnsi="Times New Roman"/>
          <w:sz w:val="24"/>
          <w:szCs w:val="24"/>
        </w:rPr>
        <w:t xml:space="preserve"> dair hiçbir </w:t>
      </w:r>
      <w:r w:rsidRPr="00933B80">
        <w:rPr>
          <w:rFonts w:ascii="Times New Roman" w:eastAsia="HiddenHorzOCR" w:hAnsi="Times New Roman"/>
          <w:sz w:val="24"/>
          <w:szCs w:val="24"/>
        </w:rPr>
        <w:t>kanıt bulunmamaktadır. Sıçanlar</w:t>
      </w:r>
      <w:r w:rsidR="00FB42EF" w:rsidRPr="00933B80">
        <w:rPr>
          <w:rFonts w:ascii="Times New Roman" w:hAnsi="Times New Roman"/>
          <w:sz w:val="24"/>
          <w:szCs w:val="24"/>
        </w:rPr>
        <w:t xml:space="preserve"> </w:t>
      </w:r>
      <w:r w:rsidRPr="00933B80">
        <w:rPr>
          <w:rFonts w:ascii="Times New Roman" w:hAnsi="Times New Roman"/>
          <w:sz w:val="24"/>
          <w:szCs w:val="24"/>
        </w:rPr>
        <w:t xml:space="preserve">üzerinde </w:t>
      </w:r>
      <w:r w:rsidRPr="00933B80">
        <w:rPr>
          <w:rFonts w:ascii="Times New Roman" w:eastAsia="HiddenHorzOCR" w:hAnsi="Times New Roman"/>
          <w:sz w:val="24"/>
          <w:szCs w:val="24"/>
        </w:rPr>
        <w:t xml:space="preserve">yapılmış </w:t>
      </w:r>
      <w:r w:rsidRPr="00933B80">
        <w:rPr>
          <w:rFonts w:ascii="Times New Roman" w:hAnsi="Times New Roman"/>
          <w:sz w:val="24"/>
          <w:szCs w:val="24"/>
        </w:rPr>
        <w:t xml:space="preserve">olan bir </w:t>
      </w:r>
      <w:proofErr w:type="spellStart"/>
      <w:r w:rsidRPr="00933B80">
        <w:rPr>
          <w:rFonts w:ascii="Times New Roman" w:hAnsi="Times New Roman"/>
          <w:sz w:val="24"/>
          <w:szCs w:val="24"/>
        </w:rPr>
        <w:t>prenatal</w:t>
      </w:r>
      <w:proofErr w:type="spellEnd"/>
      <w:r w:rsidRPr="00933B80">
        <w:rPr>
          <w:rFonts w:ascii="Times New Roman" w:hAnsi="Times New Roman"/>
          <w:sz w:val="24"/>
          <w:szCs w:val="24"/>
        </w:rPr>
        <w:t xml:space="preserve"> ve </w:t>
      </w:r>
      <w:proofErr w:type="spellStart"/>
      <w:r w:rsidRPr="00933B80">
        <w:rPr>
          <w:rFonts w:ascii="Times New Roman" w:hAnsi="Times New Roman"/>
          <w:sz w:val="24"/>
          <w:szCs w:val="24"/>
        </w:rPr>
        <w:t>postnatal</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geliştirme çalışmasında, </w:t>
      </w:r>
      <w:r w:rsidRPr="00933B80">
        <w:rPr>
          <w:rFonts w:ascii="Times New Roman" w:hAnsi="Times New Roman"/>
          <w:sz w:val="24"/>
          <w:szCs w:val="24"/>
        </w:rPr>
        <w:t xml:space="preserve">hiçbir etkinin </w:t>
      </w:r>
      <w:r w:rsidRPr="00933B80">
        <w:rPr>
          <w:rFonts w:ascii="Times New Roman" w:eastAsia="HiddenHorzOCR" w:hAnsi="Times New Roman"/>
          <w:sz w:val="24"/>
          <w:szCs w:val="24"/>
        </w:rPr>
        <w:t>gözlenmediği</w:t>
      </w:r>
      <w:r w:rsidR="00FB42EF" w:rsidRPr="00933B80">
        <w:rPr>
          <w:rFonts w:ascii="Times New Roman" w:hAnsi="Times New Roman"/>
          <w:sz w:val="24"/>
          <w:szCs w:val="24"/>
        </w:rPr>
        <w:t xml:space="preserve"> </w:t>
      </w:r>
      <w:r w:rsidRPr="00933B80">
        <w:rPr>
          <w:rFonts w:ascii="Times New Roman" w:hAnsi="Times New Roman"/>
          <w:sz w:val="24"/>
          <w:szCs w:val="24"/>
        </w:rPr>
        <w:t xml:space="preserve">doz günde 30 mg/kg </w:t>
      </w:r>
      <w:r w:rsidRPr="00933B80">
        <w:rPr>
          <w:rFonts w:ascii="Times New Roman" w:eastAsia="HiddenHorzOCR" w:hAnsi="Times New Roman"/>
          <w:sz w:val="24"/>
          <w:szCs w:val="24"/>
        </w:rPr>
        <w:t xml:space="preserve">olmuştur. </w:t>
      </w:r>
      <w:r w:rsidRPr="00933B80">
        <w:rPr>
          <w:rFonts w:ascii="Times New Roman" w:hAnsi="Times New Roman"/>
          <w:sz w:val="24"/>
          <w:szCs w:val="24"/>
        </w:rPr>
        <w:t xml:space="preserve">Gebe </w:t>
      </w:r>
      <w:r w:rsidRPr="00933B80">
        <w:rPr>
          <w:rFonts w:ascii="Times New Roman" w:eastAsia="HiddenHorzOCR" w:hAnsi="Times New Roman"/>
          <w:sz w:val="24"/>
          <w:szCs w:val="24"/>
        </w:rPr>
        <w:t xml:space="preserve">sıçanda, </w:t>
      </w:r>
      <w:r w:rsidRPr="00933B80">
        <w:rPr>
          <w:rFonts w:ascii="Times New Roman" w:hAnsi="Times New Roman"/>
          <w:sz w:val="24"/>
          <w:szCs w:val="24"/>
        </w:rPr>
        <w:t xml:space="preserve">bu dozdaki </w:t>
      </w:r>
      <w:r w:rsidRPr="00933B80">
        <w:rPr>
          <w:rFonts w:ascii="Times New Roman" w:eastAsia="HiddenHorzOCR" w:hAnsi="Times New Roman"/>
          <w:sz w:val="24"/>
          <w:szCs w:val="24"/>
        </w:rPr>
        <w:t xml:space="preserve">hesaplanmış </w:t>
      </w:r>
      <w:r w:rsidRPr="00933B80">
        <w:rPr>
          <w:rFonts w:ascii="Times New Roman" w:hAnsi="Times New Roman"/>
          <w:sz w:val="24"/>
          <w:szCs w:val="24"/>
        </w:rPr>
        <w:t>serbest ilaç için EAA,</w:t>
      </w:r>
      <w:r w:rsidR="00FB42EF" w:rsidRPr="00933B80">
        <w:rPr>
          <w:rFonts w:ascii="Times New Roman" w:hAnsi="Times New Roman"/>
          <w:sz w:val="24"/>
          <w:szCs w:val="24"/>
        </w:rPr>
        <w:t xml:space="preserve"> </w:t>
      </w:r>
      <w:r w:rsidRPr="00933B80">
        <w:rPr>
          <w:rFonts w:ascii="Times New Roman" w:hAnsi="Times New Roman"/>
          <w:sz w:val="24"/>
          <w:szCs w:val="24"/>
        </w:rPr>
        <w:t xml:space="preserve">insanlar için 20 mg dozunda görülen </w:t>
      </w:r>
      <w:proofErr w:type="spellStart"/>
      <w:r w:rsidRPr="00933B80">
        <w:rPr>
          <w:rFonts w:ascii="Times New Roman" w:hAnsi="Times New Roman"/>
          <w:sz w:val="24"/>
          <w:szCs w:val="24"/>
        </w:rPr>
        <w:t>EAA</w:t>
      </w:r>
      <w:r w:rsidR="00DA7267" w:rsidRPr="00933B80">
        <w:rPr>
          <w:rFonts w:ascii="Times New Roman" w:hAnsi="Times New Roman"/>
          <w:sz w:val="24"/>
          <w:szCs w:val="24"/>
        </w:rPr>
        <w:t>’</w:t>
      </w:r>
      <w:r w:rsidRPr="00933B80">
        <w:rPr>
          <w:rFonts w:ascii="Times New Roman" w:eastAsia="HiddenHorzOCR" w:hAnsi="Times New Roman"/>
          <w:sz w:val="24"/>
          <w:szCs w:val="24"/>
        </w:rPr>
        <w:t>nın</w:t>
      </w:r>
      <w:proofErr w:type="spellEnd"/>
      <w:r w:rsidRPr="00933B80">
        <w:rPr>
          <w:rFonts w:ascii="Times New Roman" w:eastAsia="HiddenHorzOCR" w:hAnsi="Times New Roman"/>
          <w:sz w:val="24"/>
          <w:szCs w:val="24"/>
        </w:rPr>
        <w:t xml:space="preserve"> yaklaşık </w:t>
      </w:r>
      <w:r w:rsidRPr="00933B80">
        <w:rPr>
          <w:rFonts w:ascii="Times New Roman" w:hAnsi="Times New Roman"/>
          <w:sz w:val="24"/>
          <w:szCs w:val="24"/>
        </w:rPr>
        <w:t xml:space="preserve">18 </w:t>
      </w:r>
      <w:r w:rsidRPr="00933B80">
        <w:rPr>
          <w:rFonts w:ascii="Times New Roman" w:eastAsia="HiddenHorzOCR" w:hAnsi="Times New Roman"/>
          <w:sz w:val="24"/>
          <w:szCs w:val="24"/>
        </w:rPr>
        <w:t>katı kadardır.</w:t>
      </w:r>
    </w:p>
    <w:p w:rsidR="004178D6" w:rsidRPr="00933B80" w:rsidRDefault="004178D6" w:rsidP="00B02148">
      <w:pPr>
        <w:autoSpaceDE w:val="0"/>
        <w:autoSpaceDN w:val="0"/>
        <w:adjustRightInd w:val="0"/>
        <w:spacing w:after="0"/>
        <w:jc w:val="both"/>
        <w:rPr>
          <w:rFonts w:ascii="Times New Roman" w:hAnsi="Times New Roman"/>
          <w:sz w:val="24"/>
          <w:szCs w:val="24"/>
        </w:rPr>
      </w:pPr>
    </w:p>
    <w:p w:rsidR="00616E59" w:rsidRPr="00933B80" w:rsidRDefault="004178D6" w:rsidP="002946FB">
      <w:pPr>
        <w:autoSpaceDE w:val="0"/>
        <w:autoSpaceDN w:val="0"/>
        <w:adjustRightInd w:val="0"/>
        <w:spacing w:after="0"/>
        <w:jc w:val="both"/>
        <w:rPr>
          <w:rFonts w:ascii="Times New Roman" w:hAnsi="Times New Roman"/>
          <w:sz w:val="24"/>
          <w:szCs w:val="24"/>
        </w:rPr>
      </w:pPr>
      <w:r w:rsidRPr="00933B80">
        <w:rPr>
          <w:rFonts w:ascii="Times New Roman" w:hAnsi="Times New Roman"/>
          <w:sz w:val="24"/>
          <w:szCs w:val="24"/>
        </w:rPr>
        <w:t xml:space="preserve">Erkek ve </w:t>
      </w:r>
      <w:r w:rsidRPr="00933B80">
        <w:rPr>
          <w:rFonts w:ascii="Times New Roman" w:eastAsia="HiddenHorzOCR" w:hAnsi="Times New Roman"/>
          <w:sz w:val="24"/>
          <w:szCs w:val="24"/>
        </w:rPr>
        <w:t xml:space="preserve">dişi sıçanlarda </w:t>
      </w:r>
      <w:r w:rsidRPr="00933B80">
        <w:rPr>
          <w:rFonts w:ascii="Times New Roman" w:hAnsi="Times New Roman"/>
          <w:sz w:val="24"/>
          <w:szCs w:val="24"/>
        </w:rPr>
        <w:t xml:space="preserve">hiçbir </w:t>
      </w:r>
      <w:proofErr w:type="spellStart"/>
      <w:r w:rsidRPr="00933B80">
        <w:rPr>
          <w:rFonts w:ascii="Times New Roman" w:hAnsi="Times New Roman"/>
          <w:sz w:val="24"/>
          <w:szCs w:val="24"/>
        </w:rPr>
        <w:t>fertilite</w:t>
      </w:r>
      <w:proofErr w:type="spellEnd"/>
      <w:r w:rsidRPr="00933B80">
        <w:rPr>
          <w:rFonts w:ascii="Times New Roman" w:hAnsi="Times New Roman"/>
          <w:sz w:val="24"/>
          <w:szCs w:val="24"/>
        </w:rPr>
        <w:t xml:space="preserve"> </w:t>
      </w:r>
      <w:r w:rsidRPr="00933B80">
        <w:rPr>
          <w:rFonts w:ascii="Times New Roman" w:eastAsia="HiddenHorzOCR" w:hAnsi="Times New Roman"/>
          <w:sz w:val="24"/>
          <w:szCs w:val="24"/>
        </w:rPr>
        <w:t xml:space="preserve">bozukluğu görülmemiştir. </w:t>
      </w:r>
      <w:r w:rsidRPr="00933B80">
        <w:rPr>
          <w:rFonts w:ascii="Times New Roman" w:hAnsi="Times New Roman"/>
          <w:sz w:val="24"/>
          <w:szCs w:val="24"/>
        </w:rPr>
        <w:t xml:space="preserve">6-12 ay boyunca, günde 25mg/kg (tek bir 20 </w:t>
      </w:r>
      <w:proofErr w:type="spellStart"/>
      <w:r w:rsidRPr="00933B80">
        <w:rPr>
          <w:rFonts w:ascii="Times New Roman" w:eastAsia="HiddenHorzOCR" w:hAnsi="Times New Roman"/>
          <w:sz w:val="24"/>
          <w:szCs w:val="24"/>
        </w:rPr>
        <w:t>mg</w:t>
      </w:r>
      <w:r w:rsidR="00DA7267" w:rsidRPr="00933B80">
        <w:rPr>
          <w:rFonts w:ascii="Times New Roman" w:eastAsia="HiddenHorzOCR" w:hAnsi="Times New Roman"/>
          <w:sz w:val="24"/>
          <w:szCs w:val="24"/>
        </w:rPr>
        <w:t>’</w:t>
      </w:r>
      <w:r w:rsidRPr="00933B80">
        <w:rPr>
          <w:rFonts w:ascii="Times New Roman" w:eastAsia="HiddenHorzOCR" w:hAnsi="Times New Roman"/>
          <w:sz w:val="24"/>
          <w:szCs w:val="24"/>
        </w:rPr>
        <w:t>lık</w:t>
      </w:r>
      <w:proofErr w:type="spellEnd"/>
      <w:r w:rsidRPr="00933B80">
        <w:rPr>
          <w:rFonts w:ascii="Times New Roman" w:eastAsia="HiddenHorzOCR" w:hAnsi="Times New Roman"/>
          <w:sz w:val="24"/>
          <w:szCs w:val="24"/>
        </w:rPr>
        <w:t xml:space="preserve"> </w:t>
      </w:r>
      <w:r w:rsidRPr="00933B80">
        <w:rPr>
          <w:rFonts w:ascii="Times New Roman" w:hAnsi="Times New Roman"/>
          <w:sz w:val="24"/>
          <w:szCs w:val="24"/>
        </w:rPr>
        <w:t xml:space="preserve">doz verilen insanlardaki </w:t>
      </w:r>
      <w:proofErr w:type="spellStart"/>
      <w:r w:rsidRPr="00933B80">
        <w:rPr>
          <w:rFonts w:ascii="Times New Roman" w:hAnsi="Times New Roman"/>
          <w:sz w:val="24"/>
          <w:szCs w:val="24"/>
        </w:rPr>
        <w:t>maruziyetin</w:t>
      </w:r>
      <w:proofErr w:type="spellEnd"/>
      <w:r w:rsidRPr="00933B80">
        <w:rPr>
          <w:rFonts w:ascii="Times New Roman" w:hAnsi="Times New Roman"/>
          <w:sz w:val="24"/>
          <w:szCs w:val="24"/>
        </w:rPr>
        <w:t xml:space="preserve"> en az 3 </w:t>
      </w:r>
      <w:r w:rsidRPr="00933B80">
        <w:rPr>
          <w:rFonts w:ascii="Times New Roman" w:eastAsia="HiddenHorzOCR" w:hAnsi="Times New Roman"/>
          <w:sz w:val="24"/>
          <w:szCs w:val="24"/>
        </w:rPr>
        <w:t xml:space="preserve">katı </w:t>
      </w:r>
      <w:r w:rsidRPr="00933B80">
        <w:rPr>
          <w:rFonts w:ascii="Times New Roman" w:hAnsi="Times New Roman"/>
          <w:sz w:val="24"/>
          <w:szCs w:val="24"/>
        </w:rPr>
        <w:t xml:space="preserve">fazla </w:t>
      </w:r>
      <w:proofErr w:type="spellStart"/>
      <w:r w:rsidRPr="00933B80">
        <w:rPr>
          <w:rFonts w:ascii="Times New Roman" w:hAnsi="Times New Roman"/>
          <w:sz w:val="24"/>
          <w:szCs w:val="24"/>
        </w:rPr>
        <w:t>maruziyetle</w:t>
      </w:r>
      <w:proofErr w:type="spellEnd"/>
      <w:r w:rsidRPr="00933B80">
        <w:rPr>
          <w:rFonts w:ascii="Times New Roman" w:hAnsi="Times New Roman"/>
          <w:sz w:val="24"/>
          <w:szCs w:val="24"/>
        </w:rPr>
        <w:t xml:space="preserve"> [3.7-18.6 </w:t>
      </w:r>
      <w:proofErr w:type="gramStart"/>
      <w:r w:rsidRPr="00933B80">
        <w:rPr>
          <w:rFonts w:ascii="Times New Roman" w:eastAsia="HiddenHorzOCR" w:hAnsi="Times New Roman"/>
          <w:sz w:val="24"/>
          <w:szCs w:val="24"/>
        </w:rPr>
        <w:t>aralığı</w:t>
      </w:r>
      <w:proofErr w:type="gramEnd"/>
      <w:r w:rsidRPr="00933B80">
        <w:rPr>
          <w:rFonts w:ascii="Times New Roman" w:eastAsia="HiddenHorzOCR" w:hAnsi="Times New Roman"/>
          <w:sz w:val="24"/>
          <w:szCs w:val="24"/>
        </w:rPr>
        <w:t xml:space="preserve">] </w:t>
      </w:r>
      <w:r w:rsidRPr="00933B80">
        <w:rPr>
          <w:rFonts w:ascii="Times New Roman" w:hAnsi="Times New Roman"/>
          <w:sz w:val="24"/>
          <w:szCs w:val="24"/>
        </w:rPr>
        <w:t xml:space="preserve">sonuçlanacak </w:t>
      </w:r>
      <w:r w:rsidRPr="00933B80">
        <w:rPr>
          <w:rFonts w:ascii="Times New Roman" w:eastAsia="HiddenHorzOCR" w:hAnsi="Times New Roman"/>
          <w:sz w:val="24"/>
          <w:szCs w:val="24"/>
        </w:rPr>
        <w:t xml:space="preserve">şekilde) </w:t>
      </w:r>
      <w:r w:rsidRPr="00933B80">
        <w:rPr>
          <w:rFonts w:ascii="Times New Roman" w:hAnsi="Times New Roman"/>
          <w:sz w:val="24"/>
          <w:szCs w:val="24"/>
        </w:rPr>
        <w:t xml:space="preserve">ve üzeri dozlarda </w:t>
      </w:r>
      <w:proofErr w:type="spellStart"/>
      <w:r w:rsidRPr="00933B80">
        <w:rPr>
          <w:rFonts w:ascii="Times New Roman" w:eastAsia="HiddenHorzOCR" w:hAnsi="Times New Roman"/>
          <w:sz w:val="24"/>
          <w:szCs w:val="24"/>
        </w:rPr>
        <w:t>tadalafil</w:t>
      </w:r>
      <w:proofErr w:type="spellEnd"/>
      <w:r w:rsidRPr="00933B80">
        <w:rPr>
          <w:rFonts w:ascii="Times New Roman" w:eastAsia="HiddenHorzOCR" w:hAnsi="Times New Roman"/>
          <w:sz w:val="24"/>
          <w:szCs w:val="24"/>
        </w:rPr>
        <w:t xml:space="preserve"> </w:t>
      </w:r>
      <w:r w:rsidRPr="00933B80">
        <w:rPr>
          <w:rFonts w:ascii="Times New Roman" w:hAnsi="Times New Roman"/>
          <w:sz w:val="24"/>
          <w:szCs w:val="24"/>
        </w:rPr>
        <w:t xml:space="preserve">verilen köpeklerin </w:t>
      </w:r>
      <w:r w:rsidRPr="00933B80">
        <w:rPr>
          <w:rFonts w:ascii="Times New Roman" w:eastAsia="HiddenHorzOCR" w:hAnsi="Times New Roman"/>
          <w:sz w:val="24"/>
          <w:szCs w:val="24"/>
        </w:rPr>
        <w:t>bazılarında</w:t>
      </w:r>
      <w:r w:rsidRPr="00933B80">
        <w:rPr>
          <w:rFonts w:ascii="Times New Roman" w:hAnsi="Times New Roman"/>
          <w:sz w:val="24"/>
          <w:szCs w:val="24"/>
        </w:rPr>
        <w:t xml:space="preserve"> </w:t>
      </w:r>
      <w:proofErr w:type="spellStart"/>
      <w:r w:rsidRPr="00933B80">
        <w:rPr>
          <w:rFonts w:ascii="Times New Roman" w:hAnsi="Times New Roman"/>
          <w:sz w:val="24"/>
          <w:szCs w:val="24"/>
        </w:rPr>
        <w:t>spermatogenezde</w:t>
      </w:r>
      <w:proofErr w:type="spellEnd"/>
      <w:r w:rsidRPr="00933B80">
        <w:rPr>
          <w:rFonts w:ascii="Times New Roman" w:hAnsi="Times New Roman"/>
          <w:sz w:val="24"/>
          <w:szCs w:val="24"/>
        </w:rPr>
        <w:t xml:space="preserve"> azalmayla sonuçlanan </w:t>
      </w:r>
      <w:proofErr w:type="spellStart"/>
      <w:r w:rsidRPr="00933B80">
        <w:rPr>
          <w:rFonts w:ascii="Times New Roman" w:hAnsi="Times New Roman"/>
          <w:sz w:val="24"/>
          <w:szCs w:val="24"/>
        </w:rPr>
        <w:t>seminifer</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tübül</w:t>
      </w:r>
      <w:proofErr w:type="spellEnd"/>
      <w:r w:rsidRPr="00933B80">
        <w:rPr>
          <w:rFonts w:ascii="Times New Roman" w:hAnsi="Times New Roman"/>
          <w:sz w:val="24"/>
          <w:szCs w:val="24"/>
        </w:rPr>
        <w:t xml:space="preserve"> </w:t>
      </w:r>
      <w:proofErr w:type="spellStart"/>
      <w:r w:rsidRPr="00933B80">
        <w:rPr>
          <w:rFonts w:ascii="Times New Roman" w:hAnsi="Times New Roman"/>
          <w:sz w:val="24"/>
          <w:szCs w:val="24"/>
        </w:rPr>
        <w:t>epitelinde</w:t>
      </w:r>
      <w:proofErr w:type="spellEnd"/>
      <w:r w:rsidRPr="00933B80">
        <w:rPr>
          <w:rFonts w:ascii="Times New Roman" w:hAnsi="Times New Roman"/>
          <w:sz w:val="24"/>
          <w:szCs w:val="24"/>
        </w:rPr>
        <w:t xml:space="preserve"> regresyon meydana </w:t>
      </w:r>
      <w:r w:rsidRPr="00933B80">
        <w:rPr>
          <w:rFonts w:ascii="Times New Roman" w:eastAsia="HiddenHorzOCR" w:hAnsi="Times New Roman"/>
          <w:sz w:val="24"/>
          <w:szCs w:val="24"/>
        </w:rPr>
        <w:t>gelmiştir</w:t>
      </w:r>
      <w:r w:rsidR="002946FB" w:rsidRPr="00933B80">
        <w:rPr>
          <w:rFonts w:ascii="Times New Roman" w:eastAsia="HiddenHorzOCR" w:hAnsi="Times New Roman"/>
          <w:sz w:val="24"/>
          <w:szCs w:val="24"/>
        </w:rPr>
        <w:t xml:space="preserve"> </w:t>
      </w:r>
      <w:r w:rsidRPr="00933B80">
        <w:rPr>
          <w:rFonts w:ascii="Times New Roman" w:hAnsi="Times New Roman"/>
          <w:sz w:val="24"/>
          <w:szCs w:val="24"/>
        </w:rPr>
        <w:t>(</w:t>
      </w:r>
      <w:r w:rsidR="002946FB" w:rsidRPr="00933B80">
        <w:rPr>
          <w:rFonts w:ascii="Times New Roman" w:hAnsi="Times New Roman"/>
          <w:sz w:val="24"/>
          <w:szCs w:val="24"/>
        </w:rPr>
        <w:t>B</w:t>
      </w:r>
      <w:r w:rsidRPr="00933B80">
        <w:rPr>
          <w:rFonts w:ascii="Times New Roman" w:hAnsi="Times New Roman"/>
          <w:sz w:val="24"/>
          <w:szCs w:val="24"/>
        </w:rPr>
        <w:t xml:space="preserve">kz. </w:t>
      </w:r>
      <w:r w:rsidR="002946FB" w:rsidRPr="00933B80">
        <w:rPr>
          <w:rFonts w:ascii="Times New Roman" w:hAnsi="Times New Roman"/>
          <w:sz w:val="24"/>
          <w:szCs w:val="24"/>
        </w:rPr>
        <w:t>B</w:t>
      </w:r>
      <w:r w:rsidRPr="00933B80">
        <w:rPr>
          <w:rFonts w:ascii="Times New Roman" w:hAnsi="Times New Roman"/>
          <w:sz w:val="24"/>
          <w:szCs w:val="24"/>
        </w:rPr>
        <w:t>ölüm 5.1</w:t>
      </w:r>
      <w:r w:rsidR="002946FB" w:rsidRPr="00933B80">
        <w:rPr>
          <w:rFonts w:ascii="Times New Roman" w:hAnsi="Times New Roman"/>
          <w:sz w:val="24"/>
          <w:szCs w:val="24"/>
        </w:rPr>
        <w:t>.</w:t>
      </w:r>
      <w:r w:rsidRPr="00933B80">
        <w:rPr>
          <w:rFonts w:ascii="Times New Roman" w:hAnsi="Times New Roman"/>
          <w:sz w:val="24"/>
          <w:szCs w:val="24"/>
        </w:rPr>
        <w:t>).</w:t>
      </w:r>
    </w:p>
    <w:p w:rsidR="008419E4" w:rsidRPr="00933B80" w:rsidRDefault="008419E4" w:rsidP="00B02148">
      <w:pPr>
        <w:spacing w:after="0"/>
        <w:jc w:val="both"/>
        <w:rPr>
          <w:rFonts w:ascii="Times New Roman" w:hAnsi="Times New Roman"/>
          <w:sz w:val="24"/>
          <w:szCs w:val="24"/>
        </w:rPr>
      </w:pPr>
    </w:p>
    <w:p w:rsidR="00C93104" w:rsidRPr="00933B80" w:rsidRDefault="00C93104" w:rsidP="00B02148">
      <w:pPr>
        <w:pStyle w:val="ListeParagraf"/>
        <w:numPr>
          <w:ilvl w:val="0"/>
          <w:numId w:val="1"/>
        </w:numPr>
        <w:spacing w:after="0"/>
        <w:ind w:left="426" w:hanging="426"/>
        <w:jc w:val="both"/>
        <w:rPr>
          <w:rFonts w:ascii="Times New Roman" w:hAnsi="Times New Roman"/>
          <w:b/>
          <w:sz w:val="24"/>
          <w:szCs w:val="24"/>
        </w:rPr>
      </w:pPr>
      <w:r w:rsidRPr="00933B80">
        <w:rPr>
          <w:rFonts w:ascii="Times New Roman" w:hAnsi="Times New Roman"/>
          <w:b/>
          <w:sz w:val="24"/>
          <w:szCs w:val="24"/>
        </w:rPr>
        <w:t>FARMASÖTİK ÖZELLİKLER</w:t>
      </w:r>
    </w:p>
    <w:p w:rsidR="00616E59" w:rsidRPr="00933B80" w:rsidRDefault="002946FB" w:rsidP="002946FB">
      <w:pPr>
        <w:spacing w:after="0"/>
        <w:jc w:val="both"/>
        <w:rPr>
          <w:rFonts w:ascii="Times New Roman" w:hAnsi="Times New Roman"/>
          <w:b/>
          <w:sz w:val="24"/>
          <w:szCs w:val="24"/>
        </w:rPr>
      </w:pPr>
      <w:r w:rsidRPr="00933B80">
        <w:rPr>
          <w:rFonts w:ascii="Times New Roman" w:hAnsi="Times New Roman"/>
          <w:b/>
          <w:sz w:val="24"/>
          <w:szCs w:val="24"/>
        </w:rPr>
        <w:t xml:space="preserve">6.1. </w:t>
      </w:r>
      <w:r w:rsidR="00616E59" w:rsidRPr="00933B80">
        <w:rPr>
          <w:rFonts w:ascii="Times New Roman" w:hAnsi="Times New Roman"/>
          <w:b/>
          <w:sz w:val="24"/>
          <w:szCs w:val="24"/>
        </w:rPr>
        <w:t>Yardımcı maddelerin listesi</w:t>
      </w:r>
    </w:p>
    <w:p w:rsidR="002E477D"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 xml:space="preserve">Laktoz </w:t>
      </w:r>
      <w:proofErr w:type="spellStart"/>
      <w:r w:rsidRPr="00933B80">
        <w:rPr>
          <w:rFonts w:ascii="Times New Roman" w:eastAsia="Times New Roman" w:hAnsi="Times New Roman"/>
          <w:sz w:val="24"/>
          <w:szCs w:val="24"/>
          <w:lang w:eastAsia="tr-TR"/>
        </w:rPr>
        <w:t>monohidrat</w:t>
      </w:r>
      <w:proofErr w:type="spellEnd"/>
    </w:p>
    <w:p w:rsidR="002E477D"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proofErr w:type="spellStart"/>
      <w:r w:rsidRPr="00933B80">
        <w:rPr>
          <w:rFonts w:ascii="Times New Roman" w:eastAsia="Times New Roman" w:hAnsi="Times New Roman"/>
          <w:sz w:val="24"/>
          <w:szCs w:val="24"/>
          <w:lang w:eastAsia="tr-TR"/>
        </w:rPr>
        <w:t>Mikrokristalin</w:t>
      </w:r>
      <w:proofErr w:type="spellEnd"/>
      <w:r w:rsidRPr="00933B80">
        <w:rPr>
          <w:rFonts w:ascii="Times New Roman" w:eastAsia="Times New Roman" w:hAnsi="Times New Roman"/>
          <w:sz w:val="24"/>
          <w:szCs w:val="24"/>
          <w:lang w:eastAsia="tr-TR"/>
        </w:rPr>
        <w:t xml:space="preserve"> selüloz (</w:t>
      </w:r>
      <w:proofErr w:type="spellStart"/>
      <w:r w:rsidRPr="00933B80">
        <w:rPr>
          <w:rFonts w:ascii="Times New Roman" w:eastAsia="Times New Roman" w:hAnsi="Times New Roman"/>
          <w:sz w:val="24"/>
          <w:szCs w:val="24"/>
          <w:lang w:eastAsia="tr-TR"/>
        </w:rPr>
        <w:t>pH</w:t>
      </w:r>
      <w:proofErr w:type="spellEnd"/>
      <w:r w:rsidRPr="00933B80">
        <w:rPr>
          <w:rFonts w:ascii="Times New Roman" w:eastAsia="Times New Roman" w:hAnsi="Times New Roman"/>
          <w:sz w:val="24"/>
          <w:szCs w:val="24"/>
          <w:lang w:eastAsia="tr-TR"/>
        </w:rPr>
        <w:t xml:space="preserve"> 101)</w:t>
      </w:r>
    </w:p>
    <w:p w:rsidR="002E477D"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proofErr w:type="spellStart"/>
      <w:r w:rsidRPr="00933B80">
        <w:rPr>
          <w:rFonts w:ascii="Times New Roman" w:eastAsia="Times New Roman" w:hAnsi="Times New Roman"/>
          <w:sz w:val="24"/>
          <w:szCs w:val="24"/>
          <w:lang w:eastAsia="tr-TR"/>
        </w:rPr>
        <w:t>Hidroksipropil</w:t>
      </w:r>
      <w:proofErr w:type="spellEnd"/>
      <w:r w:rsidRPr="00933B80">
        <w:rPr>
          <w:rFonts w:ascii="Times New Roman" w:eastAsia="Times New Roman" w:hAnsi="Times New Roman"/>
          <w:sz w:val="24"/>
          <w:szCs w:val="24"/>
          <w:lang w:eastAsia="tr-TR"/>
        </w:rPr>
        <w:t xml:space="preserve"> selüloz-L</w:t>
      </w:r>
    </w:p>
    <w:p w:rsidR="002E477D"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 xml:space="preserve">Sodyum </w:t>
      </w:r>
      <w:proofErr w:type="spellStart"/>
      <w:r w:rsidRPr="00933B80">
        <w:rPr>
          <w:rFonts w:ascii="Times New Roman" w:eastAsia="Times New Roman" w:hAnsi="Times New Roman"/>
          <w:sz w:val="24"/>
          <w:szCs w:val="24"/>
          <w:lang w:eastAsia="tr-TR"/>
        </w:rPr>
        <w:t>lauril</w:t>
      </w:r>
      <w:proofErr w:type="spellEnd"/>
      <w:r w:rsidRPr="00933B80">
        <w:rPr>
          <w:rFonts w:ascii="Times New Roman" w:eastAsia="Times New Roman" w:hAnsi="Times New Roman"/>
          <w:sz w:val="24"/>
          <w:szCs w:val="24"/>
          <w:lang w:eastAsia="tr-TR"/>
        </w:rPr>
        <w:t xml:space="preserve"> sülfat</w:t>
      </w:r>
    </w:p>
    <w:p w:rsidR="002E477D"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proofErr w:type="spellStart"/>
      <w:r w:rsidRPr="00933B80">
        <w:rPr>
          <w:rFonts w:ascii="Times New Roman" w:eastAsia="Times New Roman" w:hAnsi="Times New Roman"/>
          <w:sz w:val="24"/>
          <w:szCs w:val="24"/>
          <w:lang w:eastAsia="tr-TR"/>
        </w:rPr>
        <w:t>Kroskarmeloz</w:t>
      </w:r>
      <w:proofErr w:type="spellEnd"/>
      <w:r w:rsidRPr="00933B80">
        <w:rPr>
          <w:rFonts w:ascii="Times New Roman" w:eastAsia="Times New Roman" w:hAnsi="Times New Roman"/>
          <w:sz w:val="24"/>
          <w:szCs w:val="24"/>
          <w:lang w:eastAsia="tr-TR"/>
        </w:rPr>
        <w:t xml:space="preserve"> sodyum</w:t>
      </w:r>
    </w:p>
    <w:p w:rsidR="002E477D"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 xml:space="preserve">Magnezyum </w:t>
      </w:r>
      <w:proofErr w:type="spellStart"/>
      <w:r w:rsidRPr="00933B80">
        <w:rPr>
          <w:rFonts w:ascii="Times New Roman" w:eastAsia="Times New Roman" w:hAnsi="Times New Roman"/>
          <w:sz w:val="24"/>
          <w:szCs w:val="24"/>
          <w:lang w:eastAsia="tr-TR"/>
        </w:rPr>
        <w:t>stearat</w:t>
      </w:r>
      <w:proofErr w:type="spellEnd"/>
    </w:p>
    <w:p w:rsidR="002E477D"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proofErr w:type="spellStart"/>
      <w:r w:rsidRPr="00933B80">
        <w:rPr>
          <w:rFonts w:ascii="Times New Roman" w:eastAsia="Times New Roman" w:hAnsi="Times New Roman"/>
          <w:sz w:val="24"/>
          <w:szCs w:val="24"/>
          <w:lang w:eastAsia="tr-TR"/>
        </w:rPr>
        <w:t>Hipromelloz</w:t>
      </w:r>
      <w:proofErr w:type="spellEnd"/>
    </w:p>
    <w:p w:rsidR="002E477D"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Titanyum dioksit (E171)</w:t>
      </w:r>
    </w:p>
    <w:p w:rsidR="002E477D"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Demir oksit sarı (E172)</w:t>
      </w:r>
    </w:p>
    <w:p w:rsidR="002E477D"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proofErr w:type="spellStart"/>
      <w:r w:rsidRPr="00933B80">
        <w:rPr>
          <w:rFonts w:ascii="Times New Roman" w:eastAsia="Times New Roman" w:hAnsi="Times New Roman"/>
          <w:sz w:val="24"/>
          <w:szCs w:val="24"/>
          <w:lang w:eastAsia="tr-TR"/>
        </w:rPr>
        <w:t>Triasetin</w:t>
      </w:r>
      <w:proofErr w:type="spellEnd"/>
    </w:p>
    <w:p w:rsidR="00616E59" w:rsidRPr="00933B80" w:rsidRDefault="002E477D" w:rsidP="00B02148">
      <w:pPr>
        <w:spacing w:after="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Talk</w:t>
      </w:r>
    </w:p>
    <w:p w:rsidR="0086788F" w:rsidRPr="00933B80" w:rsidRDefault="0086788F" w:rsidP="00B02148">
      <w:pPr>
        <w:spacing w:after="0"/>
        <w:jc w:val="both"/>
        <w:rPr>
          <w:rFonts w:ascii="Times New Roman" w:hAnsi="Times New Roman"/>
          <w:sz w:val="24"/>
          <w:szCs w:val="24"/>
        </w:rPr>
      </w:pPr>
    </w:p>
    <w:p w:rsidR="00616E59" w:rsidRPr="00933B80" w:rsidRDefault="002946FB" w:rsidP="002946FB">
      <w:pPr>
        <w:spacing w:after="0"/>
        <w:jc w:val="both"/>
        <w:rPr>
          <w:rFonts w:ascii="Times New Roman" w:hAnsi="Times New Roman"/>
          <w:b/>
          <w:sz w:val="24"/>
          <w:szCs w:val="24"/>
        </w:rPr>
      </w:pPr>
      <w:r w:rsidRPr="00933B80">
        <w:rPr>
          <w:rFonts w:ascii="Times New Roman" w:hAnsi="Times New Roman"/>
          <w:b/>
          <w:sz w:val="24"/>
          <w:szCs w:val="24"/>
        </w:rPr>
        <w:t xml:space="preserve">6.2. </w:t>
      </w:r>
      <w:r w:rsidR="00616E59" w:rsidRPr="00933B80">
        <w:rPr>
          <w:rFonts w:ascii="Times New Roman" w:hAnsi="Times New Roman"/>
          <w:b/>
          <w:sz w:val="24"/>
          <w:szCs w:val="24"/>
        </w:rPr>
        <w:t>Geçimsizlikler</w:t>
      </w:r>
    </w:p>
    <w:p w:rsidR="00616E59" w:rsidRPr="00933B80" w:rsidRDefault="009111D1" w:rsidP="00B02148">
      <w:pPr>
        <w:pStyle w:val="ListeParagraf"/>
        <w:tabs>
          <w:tab w:val="left" w:pos="426"/>
        </w:tabs>
        <w:spacing w:after="0"/>
        <w:ind w:left="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Bilinen herhangi bir geçimsizliği bulunmamaktadır.</w:t>
      </w:r>
    </w:p>
    <w:p w:rsidR="0086788F" w:rsidRPr="00933B80" w:rsidRDefault="0086788F" w:rsidP="00B02148">
      <w:pPr>
        <w:pStyle w:val="ListeParagraf"/>
        <w:tabs>
          <w:tab w:val="left" w:pos="426"/>
        </w:tabs>
        <w:spacing w:after="0"/>
        <w:ind w:left="0"/>
        <w:jc w:val="both"/>
        <w:rPr>
          <w:rFonts w:ascii="Times New Roman" w:eastAsia="Times New Roman" w:hAnsi="Times New Roman"/>
          <w:sz w:val="24"/>
          <w:szCs w:val="24"/>
          <w:lang w:eastAsia="tr-TR"/>
        </w:rPr>
      </w:pPr>
    </w:p>
    <w:p w:rsidR="00616E59" w:rsidRPr="00933B80" w:rsidRDefault="009111D1" w:rsidP="009111D1">
      <w:pPr>
        <w:spacing w:after="0"/>
        <w:jc w:val="both"/>
        <w:rPr>
          <w:rFonts w:ascii="Times New Roman" w:hAnsi="Times New Roman"/>
          <w:b/>
          <w:sz w:val="24"/>
          <w:szCs w:val="24"/>
        </w:rPr>
      </w:pPr>
      <w:r w:rsidRPr="00933B80">
        <w:rPr>
          <w:rFonts w:ascii="Times New Roman" w:hAnsi="Times New Roman"/>
          <w:b/>
          <w:sz w:val="24"/>
          <w:szCs w:val="24"/>
        </w:rPr>
        <w:t xml:space="preserve">6.3. </w:t>
      </w:r>
      <w:r w:rsidR="00616E59" w:rsidRPr="00933B80">
        <w:rPr>
          <w:rFonts w:ascii="Times New Roman" w:hAnsi="Times New Roman"/>
          <w:b/>
          <w:sz w:val="24"/>
          <w:szCs w:val="24"/>
        </w:rPr>
        <w:t>Raf ömrü</w:t>
      </w:r>
    </w:p>
    <w:p w:rsidR="00616E59" w:rsidRPr="00933B80" w:rsidRDefault="002E477D" w:rsidP="00B02148">
      <w:pPr>
        <w:spacing w:after="0"/>
        <w:jc w:val="both"/>
        <w:rPr>
          <w:rFonts w:ascii="Times New Roman" w:hAnsi="Times New Roman"/>
          <w:sz w:val="24"/>
          <w:szCs w:val="24"/>
        </w:rPr>
      </w:pPr>
      <w:r w:rsidRPr="00933B80">
        <w:rPr>
          <w:rFonts w:ascii="Times New Roman" w:hAnsi="Times New Roman"/>
          <w:sz w:val="24"/>
          <w:szCs w:val="24"/>
        </w:rPr>
        <w:t>24 ay</w:t>
      </w:r>
    </w:p>
    <w:p w:rsidR="0086788F" w:rsidRPr="00933B80" w:rsidRDefault="0086788F" w:rsidP="00B02148">
      <w:pPr>
        <w:spacing w:after="0"/>
        <w:jc w:val="both"/>
        <w:rPr>
          <w:rFonts w:ascii="Times New Roman" w:hAnsi="Times New Roman"/>
          <w:sz w:val="24"/>
          <w:szCs w:val="24"/>
        </w:rPr>
      </w:pPr>
    </w:p>
    <w:p w:rsidR="00616E59" w:rsidRPr="00933B80" w:rsidRDefault="009111D1" w:rsidP="009111D1">
      <w:pPr>
        <w:spacing w:after="0"/>
        <w:jc w:val="both"/>
        <w:rPr>
          <w:rFonts w:ascii="Times New Roman" w:hAnsi="Times New Roman"/>
          <w:b/>
          <w:sz w:val="24"/>
          <w:szCs w:val="24"/>
        </w:rPr>
      </w:pPr>
      <w:r w:rsidRPr="00933B80">
        <w:rPr>
          <w:rFonts w:ascii="Times New Roman" w:hAnsi="Times New Roman"/>
          <w:b/>
          <w:sz w:val="24"/>
          <w:szCs w:val="24"/>
        </w:rPr>
        <w:t xml:space="preserve">6.4. </w:t>
      </w:r>
      <w:r w:rsidR="00616E59" w:rsidRPr="00933B80">
        <w:rPr>
          <w:rFonts w:ascii="Times New Roman" w:hAnsi="Times New Roman"/>
          <w:b/>
          <w:sz w:val="24"/>
          <w:szCs w:val="24"/>
        </w:rPr>
        <w:t>Saklamaya yönelik özel tedbirler</w:t>
      </w:r>
    </w:p>
    <w:p w:rsidR="00616E59"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r w:rsidRPr="00933B80">
        <w:rPr>
          <w:rFonts w:ascii="Times New Roman" w:eastAsia="Times New Roman" w:hAnsi="Times New Roman"/>
          <w:sz w:val="24"/>
          <w:szCs w:val="24"/>
          <w:lang w:eastAsia="tr-TR"/>
        </w:rPr>
        <w:t>25°</w:t>
      </w:r>
      <w:proofErr w:type="spellStart"/>
      <w:r w:rsidRPr="00933B80">
        <w:rPr>
          <w:rFonts w:ascii="Times New Roman" w:eastAsia="Times New Roman" w:hAnsi="Times New Roman"/>
          <w:sz w:val="24"/>
          <w:szCs w:val="24"/>
          <w:lang w:eastAsia="tr-TR"/>
        </w:rPr>
        <w:t>C</w:t>
      </w:r>
      <w:r w:rsidR="00DA7267" w:rsidRPr="00933B80">
        <w:rPr>
          <w:rFonts w:ascii="Times New Roman" w:eastAsia="Times New Roman" w:hAnsi="Times New Roman"/>
          <w:sz w:val="24"/>
          <w:szCs w:val="24"/>
          <w:lang w:eastAsia="tr-TR"/>
        </w:rPr>
        <w:t>’</w:t>
      </w:r>
      <w:r w:rsidRPr="00933B80">
        <w:rPr>
          <w:rFonts w:ascii="Times New Roman" w:eastAsia="Times New Roman" w:hAnsi="Times New Roman"/>
          <w:sz w:val="24"/>
          <w:szCs w:val="24"/>
          <w:lang w:eastAsia="tr-TR"/>
        </w:rPr>
        <w:t>nin</w:t>
      </w:r>
      <w:proofErr w:type="spellEnd"/>
      <w:r w:rsidRPr="00933B80">
        <w:rPr>
          <w:rFonts w:ascii="Times New Roman" w:eastAsia="Times New Roman" w:hAnsi="Times New Roman"/>
          <w:sz w:val="24"/>
          <w:szCs w:val="24"/>
          <w:lang w:eastAsia="tr-TR"/>
        </w:rPr>
        <w:t xml:space="preserve"> altındaki oda sıcaklığında saklayınız.</w:t>
      </w:r>
    </w:p>
    <w:p w:rsidR="0086788F" w:rsidRPr="00933B80" w:rsidRDefault="0086788F" w:rsidP="00B02148">
      <w:pPr>
        <w:pStyle w:val="ListeParagraf"/>
        <w:tabs>
          <w:tab w:val="left" w:pos="426"/>
        </w:tabs>
        <w:spacing w:after="0"/>
        <w:ind w:left="0"/>
        <w:jc w:val="both"/>
        <w:rPr>
          <w:rFonts w:ascii="Times New Roman" w:eastAsia="Times New Roman" w:hAnsi="Times New Roman"/>
          <w:sz w:val="24"/>
          <w:szCs w:val="24"/>
          <w:lang w:eastAsia="tr-TR"/>
        </w:rPr>
      </w:pPr>
    </w:p>
    <w:p w:rsidR="002D5098" w:rsidRPr="00933B80" w:rsidRDefault="002D5098" w:rsidP="00B02148">
      <w:pPr>
        <w:pStyle w:val="ListeParagraf"/>
        <w:tabs>
          <w:tab w:val="left" w:pos="426"/>
        </w:tabs>
        <w:spacing w:after="0"/>
        <w:ind w:left="0"/>
        <w:jc w:val="both"/>
        <w:rPr>
          <w:rFonts w:ascii="Times New Roman" w:eastAsia="Times New Roman" w:hAnsi="Times New Roman"/>
          <w:sz w:val="24"/>
          <w:szCs w:val="24"/>
          <w:lang w:eastAsia="tr-TR"/>
        </w:rPr>
      </w:pPr>
    </w:p>
    <w:p w:rsidR="002D5098" w:rsidRPr="00933B80" w:rsidRDefault="002D5098" w:rsidP="00B02148">
      <w:pPr>
        <w:pStyle w:val="ListeParagraf"/>
        <w:tabs>
          <w:tab w:val="left" w:pos="426"/>
        </w:tabs>
        <w:spacing w:after="0"/>
        <w:ind w:left="0"/>
        <w:jc w:val="both"/>
        <w:rPr>
          <w:rFonts w:ascii="Times New Roman" w:eastAsia="Times New Roman" w:hAnsi="Times New Roman"/>
          <w:sz w:val="24"/>
          <w:szCs w:val="24"/>
          <w:lang w:eastAsia="tr-TR"/>
        </w:rPr>
      </w:pPr>
    </w:p>
    <w:p w:rsidR="002D5098" w:rsidRPr="00933B80" w:rsidRDefault="002D5098" w:rsidP="00B02148">
      <w:pPr>
        <w:pStyle w:val="ListeParagraf"/>
        <w:tabs>
          <w:tab w:val="left" w:pos="426"/>
        </w:tabs>
        <w:spacing w:after="0"/>
        <w:ind w:left="0"/>
        <w:jc w:val="both"/>
        <w:rPr>
          <w:rFonts w:ascii="Times New Roman" w:eastAsia="Times New Roman" w:hAnsi="Times New Roman"/>
          <w:sz w:val="24"/>
          <w:szCs w:val="24"/>
          <w:lang w:eastAsia="tr-TR"/>
        </w:rPr>
      </w:pPr>
    </w:p>
    <w:p w:rsidR="00616E59" w:rsidRPr="00933B80" w:rsidRDefault="009111D1" w:rsidP="009111D1">
      <w:pPr>
        <w:spacing w:after="0"/>
        <w:jc w:val="both"/>
        <w:rPr>
          <w:rFonts w:ascii="Times New Roman" w:hAnsi="Times New Roman"/>
          <w:b/>
          <w:sz w:val="24"/>
          <w:szCs w:val="24"/>
        </w:rPr>
      </w:pPr>
      <w:r w:rsidRPr="00933B80">
        <w:rPr>
          <w:rFonts w:ascii="Times New Roman" w:hAnsi="Times New Roman"/>
          <w:b/>
          <w:sz w:val="24"/>
          <w:szCs w:val="24"/>
        </w:rPr>
        <w:t xml:space="preserve">6.5. </w:t>
      </w:r>
      <w:r w:rsidR="00616E59" w:rsidRPr="00933B80">
        <w:rPr>
          <w:rFonts w:ascii="Times New Roman" w:hAnsi="Times New Roman"/>
          <w:b/>
          <w:sz w:val="24"/>
          <w:szCs w:val="24"/>
        </w:rPr>
        <w:t>Ambalajın niteliği ve içeriği</w:t>
      </w:r>
    </w:p>
    <w:p w:rsidR="00616E59" w:rsidRPr="00933B80" w:rsidRDefault="002E477D" w:rsidP="00B02148">
      <w:pPr>
        <w:pStyle w:val="ListeParagraf"/>
        <w:tabs>
          <w:tab w:val="left" w:pos="426"/>
        </w:tabs>
        <w:spacing w:after="0"/>
        <w:ind w:left="0"/>
        <w:jc w:val="both"/>
        <w:rPr>
          <w:rFonts w:ascii="Times New Roman" w:eastAsia="Times New Roman" w:hAnsi="Times New Roman"/>
          <w:sz w:val="24"/>
          <w:szCs w:val="24"/>
          <w:lang w:eastAsia="tr-TR"/>
        </w:rPr>
      </w:pPr>
      <w:proofErr w:type="spellStart"/>
      <w:r w:rsidRPr="00933B80">
        <w:rPr>
          <w:rFonts w:ascii="Times New Roman" w:eastAsia="Times New Roman" w:hAnsi="Times New Roman"/>
          <w:sz w:val="24"/>
          <w:szCs w:val="24"/>
          <w:lang w:eastAsia="tr-TR"/>
        </w:rPr>
        <w:t>Primer</w:t>
      </w:r>
      <w:proofErr w:type="spellEnd"/>
      <w:r w:rsidRPr="00933B80">
        <w:rPr>
          <w:rFonts w:ascii="Times New Roman" w:eastAsia="Times New Roman" w:hAnsi="Times New Roman"/>
          <w:sz w:val="24"/>
          <w:szCs w:val="24"/>
          <w:lang w:eastAsia="tr-TR"/>
        </w:rPr>
        <w:t xml:space="preserve"> ambalaj malzemesi olarak bir yüzü şeffaf PVC-PVDC folyo diğer yüzü </w:t>
      </w:r>
      <w:proofErr w:type="spellStart"/>
      <w:r w:rsidRPr="00933B80">
        <w:rPr>
          <w:rFonts w:ascii="Times New Roman" w:eastAsia="Times New Roman" w:hAnsi="Times New Roman"/>
          <w:sz w:val="24"/>
          <w:szCs w:val="24"/>
          <w:lang w:eastAsia="tr-TR"/>
        </w:rPr>
        <w:t>aluminyum</w:t>
      </w:r>
      <w:proofErr w:type="spellEnd"/>
      <w:r w:rsidRPr="00933B80">
        <w:rPr>
          <w:rFonts w:ascii="Times New Roman" w:eastAsia="Times New Roman" w:hAnsi="Times New Roman"/>
          <w:sz w:val="24"/>
          <w:szCs w:val="24"/>
          <w:lang w:eastAsia="tr-TR"/>
        </w:rPr>
        <w:t xml:space="preserve"> </w:t>
      </w:r>
      <w:proofErr w:type="spellStart"/>
      <w:r w:rsidRPr="00933B80">
        <w:rPr>
          <w:rFonts w:ascii="Times New Roman" w:eastAsia="Times New Roman" w:hAnsi="Times New Roman"/>
          <w:sz w:val="24"/>
          <w:szCs w:val="24"/>
          <w:lang w:eastAsia="tr-TR"/>
        </w:rPr>
        <w:t>blister</w:t>
      </w:r>
      <w:proofErr w:type="spellEnd"/>
      <w:r w:rsidRPr="00933B80">
        <w:rPr>
          <w:rFonts w:ascii="Times New Roman" w:eastAsia="Times New Roman" w:hAnsi="Times New Roman"/>
          <w:sz w:val="24"/>
          <w:szCs w:val="24"/>
          <w:lang w:eastAsia="tr-TR"/>
        </w:rPr>
        <w:t xml:space="preserve"> ambalaj materyali kullanılmıştır. </w:t>
      </w:r>
      <w:proofErr w:type="spellStart"/>
      <w:r w:rsidRPr="00933B80">
        <w:rPr>
          <w:rFonts w:ascii="Times New Roman" w:eastAsia="Times New Roman" w:hAnsi="Times New Roman"/>
          <w:sz w:val="24"/>
          <w:szCs w:val="24"/>
          <w:lang w:eastAsia="tr-TR"/>
        </w:rPr>
        <w:t>Blisterler</w:t>
      </w:r>
      <w:proofErr w:type="spellEnd"/>
      <w:r w:rsidRPr="00933B80">
        <w:rPr>
          <w:rFonts w:ascii="Times New Roman" w:eastAsia="Times New Roman" w:hAnsi="Times New Roman"/>
          <w:sz w:val="24"/>
          <w:szCs w:val="24"/>
          <w:lang w:eastAsia="tr-TR"/>
        </w:rPr>
        <w:t xml:space="preserve"> karton kutular içerisinde pak</w:t>
      </w:r>
      <w:r w:rsidR="00817A65" w:rsidRPr="00933B80">
        <w:rPr>
          <w:rFonts w:ascii="Times New Roman" w:eastAsia="Times New Roman" w:hAnsi="Times New Roman"/>
          <w:sz w:val="24"/>
          <w:szCs w:val="24"/>
          <w:lang w:eastAsia="tr-TR"/>
        </w:rPr>
        <w:t xml:space="preserve">etlenir. Bir kutu içerisinde, 2, </w:t>
      </w:r>
      <w:r w:rsidRPr="00933B80">
        <w:rPr>
          <w:rFonts w:ascii="Times New Roman" w:eastAsia="Times New Roman" w:hAnsi="Times New Roman"/>
          <w:sz w:val="24"/>
          <w:szCs w:val="24"/>
          <w:lang w:eastAsia="tr-TR"/>
        </w:rPr>
        <w:t>4</w:t>
      </w:r>
      <w:r w:rsidR="00817A65" w:rsidRPr="00933B80">
        <w:rPr>
          <w:rFonts w:ascii="Times New Roman" w:eastAsia="Times New Roman" w:hAnsi="Times New Roman"/>
          <w:sz w:val="24"/>
          <w:szCs w:val="24"/>
          <w:lang w:eastAsia="tr-TR"/>
        </w:rPr>
        <w:t>, 8</w:t>
      </w:r>
      <w:r w:rsidRPr="00933B80">
        <w:rPr>
          <w:rFonts w:ascii="Times New Roman" w:eastAsia="Times New Roman" w:hAnsi="Times New Roman"/>
          <w:sz w:val="24"/>
          <w:szCs w:val="24"/>
          <w:lang w:eastAsia="tr-TR"/>
        </w:rPr>
        <w:t xml:space="preserve"> tabletlik ambalajlar ve kullanma talimatı ile birlikte sunulmaktadır.</w:t>
      </w:r>
    </w:p>
    <w:p w:rsidR="0086788F" w:rsidRPr="00933B80" w:rsidRDefault="0086788F" w:rsidP="00B02148">
      <w:pPr>
        <w:pStyle w:val="ListeParagraf"/>
        <w:tabs>
          <w:tab w:val="left" w:pos="426"/>
        </w:tabs>
        <w:spacing w:after="0"/>
        <w:ind w:left="0"/>
        <w:jc w:val="both"/>
        <w:rPr>
          <w:rFonts w:ascii="Times New Roman" w:eastAsia="Times New Roman" w:hAnsi="Times New Roman"/>
          <w:sz w:val="24"/>
          <w:szCs w:val="24"/>
          <w:lang w:eastAsia="tr-TR"/>
        </w:rPr>
      </w:pPr>
    </w:p>
    <w:p w:rsidR="00616E59" w:rsidRPr="00933B80" w:rsidRDefault="009111D1" w:rsidP="009111D1">
      <w:pPr>
        <w:spacing w:after="0"/>
        <w:jc w:val="both"/>
        <w:rPr>
          <w:rFonts w:ascii="Times New Roman" w:hAnsi="Times New Roman"/>
          <w:b/>
          <w:sz w:val="24"/>
          <w:szCs w:val="24"/>
        </w:rPr>
      </w:pPr>
      <w:r w:rsidRPr="00933B80">
        <w:rPr>
          <w:rFonts w:ascii="Times New Roman" w:hAnsi="Times New Roman"/>
          <w:b/>
          <w:sz w:val="24"/>
          <w:szCs w:val="24"/>
        </w:rPr>
        <w:t xml:space="preserve">6.6. </w:t>
      </w:r>
      <w:r w:rsidR="00616E59" w:rsidRPr="00933B80">
        <w:rPr>
          <w:rFonts w:ascii="Times New Roman" w:hAnsi="Times New Roman"/>
          <w:b/>
          <w:sz w:val="24"/>
          <w:szCs w:val="24"/>
        </w:rPr>
        <w:t>Beşeri tıbbi üründen arta kalan maddelerin imhası ve diğer özel önlemler</w:t>
      </w:r>
    </w:p>
    <w:p w:rsidR="00616E59" w:rsidRPr="00933B80" w:rsidRDefault="004178D6" w:rsidP="009111D1">
      <w:pPr>
        <w:autoSpaceDE w:val="0"/>
        <w:autoSpaceDN w:val="0"/>
        <w:adjustRightInd w:val="0"/>
        <w:spacing w:after="0"/>
        <w:jc w:val="both"/>
        <w:rPr>
          <w:rFonts w:ascii="Times New Roman" w:eastAsia="HiddenHorzOCR" w:hAnsi="Times New Roman"/>
          <w:sz w:val="24"/>
          <w:szCs w:val="24"/>
        </w:rPr>
      </w:pPr>
      <w:r w:rsidRPr="00933B80">
        <w:rPr>
          <w:rFonts w:ascii="Times New Roman" w:eastAsia="HiddenHorzOCR" w:hAnsi="Times New Roman"/>
          <w:sz w:val="24"/>
          <w:szCs w:val="24"/>
        </w:rPr>
        <w:t>Kullanılmamış olan ürünler ya da atık materyaller</w:t>
      </w:r>
      <w:r w:rsidR="009111D1" w:rsidRPr="00933B80">
        <w:rPr>
          <w:rFonts w:ascii="Times New Roman" w:eastAsia="HiddenHorzOCR" w:hAnsi="Times New Roman"/>
          <w:sz w:val="24"/>
          <w:szCs w:val="24"/>
        </w:rPr>
        <w:t xml:space="preserve"> ‘</w:t>
      </w:r>
      <w:r w:rsidRPr="00933B80">
        <w:rPr>
          <w:rFonts w:ascii="Times New Roman" w:eastAsia="HiddenHorzOCR" w:hAnsi="Times New Roman"/>
          <w:sz w:val="24"/>
          <w:szCs w:val="24"/>
        </w:rPr>
        <w:t xml:space="preserve">Tıbbi </w:t>
      </w:r>
      <w:r w:rsidR="009111D1" w:rsidRPr="00933B80">
        <w:rPr>
          <w:rFonts w:ascii="Times New Roman" w:eastAsia="HiddenHorzOCR" w:hAnsi="Times New Roman"/>
          <w:sz w:val="24"/>
          <w:szCs w:val="24"/>
        </w:rPr>
        <w:t>A</w:t>
      </w:r>
      <w:r w:rsidRPr="00933B80">
        <w:rPr>
          <w:rFonts w:ascii="Times New Roman" w:eastAsia="HiddenHorzOCR" w:hAnsi="Times New Roman"/>
          <w:sz w:val="24"/>
          <w:szCs w:val="24"/>
        </w:rPr>
        <w:t xml:space="preserve">tıkların </w:t>
      </w:r>
      <w:r w:rsidR="009111D1" w:rsidRPr="00933B80">
        <w:rPr>
          <w:rFonts w:ascii="Times New Roman" w:eastAsia="HiddenHorzOCR" w:hAnsi="Times New Roman"/>
          <w:sz w:val="24"/>
          <w:szCs w:val="24"/>
        </w:rPr>
        <w:t>K</w:t>
      </w:r>
      <w:r w:rsidRPr="00933B80">
        <w:rPr>
          <w:rFonts w:ascii="Times New Roman" w:eastAsia="HiddenHorzOCR" w:hAnsi="Times New Roman"/>
          <w:sz w:val="24"/>
          <w:szCs w:val="24"/>
        </w:rPr>
        <w:t xml:space="preserve">ontrolü </w:t>
      </w:r>
      <w:r w:rsidR="009111D1" w:rsidRPr="00933B80">
        <w:rPr>
          <w:rFonts w:ascii="Times New Roman" w:eastAsia="HiddenHorzOCR" w:hAnsi="Times New Roman"/>
          <w:sz w:val="24"/>
          <w:szCs w:val="24"/>
        </w:rPr>
        <w:t>Y</w:t>
      </w:r>
      <w:r w:rsidRPr="00933B80">
        <w:rPr>
          <w:rFonts w:ascii="Times New Roman" w:eastAsia="HiddenHorzOCR" w:hAnsi="Times New Roman"/>
          <w:sz w:val="24"/>
          <w:szCs w:val="24"/>
        </w:rPr>
        <w:t>önetmeliği</w:t>
      </w:r>
      <w:r w:rsidR="00DA7267" w:rsidRPr="00933B80">
        <w:rPr>
          <w:rFonts w:ascii="Times New Roman" w:eastAsia="HiddenHorzOCR" w:hAnsi="Times New Roman"/>
          <w:sz w:val="24"/>
          <w:szCs w:val="24"/>
        </w:rPr>
        <w:t>’</w:t>
      </w:r>
      <w:r w:rsidRPr="00933B80">
        <w:rPr>
          <w:rFonts w:ascii="Times New Roman" w:eastAsia="HiddenHorzOCR" w:hAnsi="Times New Roman"/>
          <w:sz w:val="24"/>
          <w:szCs w:val="24"/>
        </w:rPr>
        <w:t xml:space="preserve"> ve</w:t>
      </w:r>
      <w:r w:rsidR="009111D1" w:rsidRPr="00933B80">
        <w:rPr>
          <w:rFonts w:ascii="Times New Roman" w:eastAsia="HiddenHorzOCR" w:hAnsi="Times New Roman"/>
          <w:sz w:val="24"/>
          <w:szCs w:val="24"/>
        </w:rPr>
        <w:t xml:space="preserve"> </w:t>
      </w:r>
      <w:r w:rsidR="00DA7267" w:rsidRPr="00933B80">
        <w:rPr>
          <w:rFonts w:ascii="Times New Roman" w:eastAsia="HiddenHorzOCR" w:hAnsi="Times New Roman"/>
          <w:sz w:val="24"/>
          <w:szCs w:val="24"/>
        </w:rPr>
        <w:t>‘</w:t>
      </w:r>
      <w:r w:rsidRPr="00933B80">
        <w:rPr>
          <w:rFonts w:ascii="Times New Roman" w:eastAsia="HiddenHorzOCR" w:hAnsi="Times New Roman"/>
          <w:sz w:val="24"/>
          <w:szCs w:val="24"/>
        </w:rPr>
        <w:t xml:space="preserve">Ambalaj ve Ambalaj Atıklarının Kontrolü </w:t>
      </w:r>
      <w:r w:rsidR="009111D1" w:rsidRPr="00933B80">
        <w:rPr>
          <w:rFonts w:ascii="Times New Roman" w:eastAsia="HiddenHorzOCR" w:hAnsi="Times New Roman"/>
          <w:sz w:val="24"/>
          <w:szCs w:val="24"/>
        </w:rPr>
        <w:t>Y</w:t>
      </w:r>
      <w:r w:rsidRPr="00933B80">
        <w:rPr>
          <w:rFonts w:ascii="Times New Roman" w:eastAsia="HiddenHorzOCR" w:hAnsi="Times New Roman"/>
          <w:sz w:val="24"/>
          <w:szCs w:val="24"/>
        </w:rPr>
        <w:t>önetmelikleri</w:t>
      </w:r>
      <w:r w:rsidR="00DA7267" w:rsidRPr="00933B80">
        <w:rPr>
          <w:rFonts w:ascii="Times New Roman" w:eastAsia="HiddenHorzOCR" w:hAnsi="Times New Roman"/>
          <w:sz w:val="24"/>
          <w:szCs w:val="24"/>
        </w:rPr>
        <w:t>’</w:t>
      </w:r>
      <w:r w:rsidRPr="00933B80">
        <w:rPr>
          <w:rFonts w:ascii="Times New Roman" w:eastAsia="HiddenHorzOCR" w:hAnsi="Times New Roman"/>
          <w:sz w:val="24"/>
          <w:szCs w:val="24"/>
        </w:rPr>
        <w:t>ne uygun olarak imha edilmelidir.</w:t>
      </w:r>
    </w:p>
    <w:p w:rsidR="002D5098" w:rsidRPr="00933B80" w:rsidRDefault="002D5098" w:rsidP="009111D1">
      <w:pPr>
        <w:autoSpaceDE w:val="0"/>
        <w:autoSpaceDN w:val="0"/>
        <w:adjustRightInd w:val="0"/>
        <w:spacing w:after="0"/>
        <w:jc w:val="both"/>
        <w:rPr>
          <w:rFonts w:ascii="Times New Roman" w:eastAsia="HiddenHorzOCR" w:hAnsi="Times New Roman"/>
          <w:sz w:val="24"/>
          <w:szCs w:val="24"/>
        </w:rPr>
      </w:pPr>
    </w:p>
    <w:p w:rsidR="00C93104" w:rsidRPr="00933B80" w:rsidRDefault="00C93104" w:rsidP="00B02148">
      <w:pPr>
        <w:pStyle w:val="ListeParagraf"/>
        <w:numPr>
          <w:ilvl w:val="0"/>
          <w:numId w:val="1"/>
        </w:numPr>
        <w:spacing w:after="0"/>
        <w:ind w:left="426" w:hanging="426"/>
        <w:jc w:val="both"/>
        <w:rPr>
          <w:rFonts w:ascii="Times New Roman" w:hAnsi="Times New Roman"/>
          <w:b/>
          <w:sz w:val="24"/>
          <w:szCs w:val="24"/>
        </w:rPr>
      </w:pPr>
      <w:r w:rsidRPr="00933B80">
        <w:rPr>
          <w:rFonts w:ascii="Times New Roman" w:hAnsi="Times New Roman"/>
          <w:b/>
          <w:sz w:val="24"/>
          <w:szCs w:val="24"/>
        </w:rPr>
        <w:t>RUHSAT SAHİBİ</w:t>
      </w:r>
    </w:p>
    <w:p w:rsidR="004178D6" w:rsidRPr="00933B80" w:rsidRDefault="004178D6" w:rsidP="00B02148">
      <w:pPr>
        <w:spacing w:after="0"/>
        <w:jc w:val="both"/>
        <w:rPr>
          <w:rFonts w:ascii="Times New Roman" w:hAnsi="Times New Roman"/>
          <w:sz w:val="24"/>
          <w:szCs w:val="24"/>
        </w:rPr>
      </w:pPr>
      <w:r w:rsidRPr="00933B80">
        <w:rPr>
          <w:rFonts w:ascii="Times New Roman" w:hAnsi="Times New Roman"/>
          <w:sz w:val="24"/>
          <w:szCs w:val="24"/>
        </w:rPr>
        <w:t>DEVA HOLDİNG A.Ş.</w:t>
      </w:r>
    </w:p>
    <w:p w:rsidR="004178D6" w:rsidRPr="00933B80" w:rsidRDefault="004178D6" w:rsidP="00B02148">
      <w:pPr>
        <w:tabs>
          <w:tab w:val="left" w:pos="5040"/>
        </w:tabs>
        <w:spacing w:after="0"/>
        <w:jc w:val="both"/>
        <w:rPr>
          <w:rFonts w:ascii="Times New Roman" w:hAnsi="Times New Roman"/>
          <w:sz w:val="24"/>
          <w:szCs w:val="24"/>
        </w:rPr>
      </w:pPr>
      <w:r w:rsidRPr="00933B80">
        <w:rPr>
          <w:rFonts w:ascii="Times New Roman" w:hAnsi="Times New Roman"/>
          <w:sz w:val="24"/>
          <w:szCs w:val="24"/>
        </w:rPr>
        <w:t>Halkalı Merkez Mah. Basın Ekspres Cad.</w:t>
      </w:r>
    </w:p>
    <w:p w:rsidR="004178D6" w:rsidRPr="00933B80" w:rsidRDefault="00484A8E" w:rsidP="00B02148">
      <w:pPr>
        <w:tabs>
          <w:tab w:val="left" w:pos="5040"/>
        </w:tabs>
        <w:spacing w:after="0"/>
        <w:jc w:val="both"/>
        <w:rPr>
          <w:rFonts w:ascii="Times New Roman" w:hAnsi="Times New Roman"/>
          <w:sz w:val="24"/>
          <w:szCs w:val="24"/>
        </w:rPr>
      </w:pPr>
      <w:r>
        <w:rPr>
          <w:rFonts w:ascii="Times New Roman" w:hAnsi="Times New Roman"/>
          <w:sz w:val="24"/>
          <w:szCs w:val="24"/>
        </w:rPr>
        <w:t>No:</w:t>
      </w:r>
      <w:proofErr w:type="gramStart"/>
      <w:r>
        <w:rPr>
          <w:rFonts w:ascii="Times New Roman" w:hAnsi="Times New Roman"/>
          <w:sz w:val="24"/>
          <w:szCs w:val="24"/>
        </w:rPr>
        <w:t xml:space="preserve">1  </w:t>
      </w:r>
      <w:r w:rsidR="004178D6" w:rsidRPr="00933B80">
        <w:rPr>
          <w:rFonts w:ascii="Times New Roman" w:hAnsi="Times New Roman"/>
          <w:sz w:val="24"/>
          <w:szCs w:val="24"/>
        </w:rPr>
        <w:t>34303</w:t>
      </w:r>
      <w:proofErr w:type="gramEnd"/>
      <w:r w:rsidR="004178D6" w:rsidRPr="00933B80">
        <w:rPr>
          <w:rFonts w:ascii="Times New Roman" w:hAnsi="Times New Roman"/>
          <w:sz w:val="24"/>
          <w:szCs w:val="24"/>
        </w:rPr>
        <w:t xml:space="preserve"> Küçükçekmece /İSTANBUL</w:t>
      </w:r>
    </w:p>
    <w:p w:rsidR="004178D6" w:rsidRPr="00933B80" w:rsidRDefault="004178D6" w:rsidP="00B02148">
      <w:pPr>
        <w:spacing w:after="0"/>
        <w:jc w:val="both"/>
        <w:rPr>
          <w:rFonts w:ascii="Times New Roman" w:hAnsi="Times New Roman"/>
          <w:sz w:val="24"/>
          <w:szCs w:val="24"/>
        </w:rPr>
      </w:pPr>
      <w:r w:rsidRPr="00933B80">
        <w:rPr>
          <w:rFonts w:ascii="Times New Roman" w:hAnsi="Times New Roman"/>
          <w:sz w:val="24"/>
          <w:szCs w:val="24"/>
        </w:rPr>
        <w:t xml:space="preserve">Tel: 0 212 692 92 </w:t>
      </w:r>
      <w:proofErr w:type="spellStart"/>
      <w:r w:rsidRPr="00933B80">
        <w:rPr>
          <w:rFonts w:ascii="Times New Roman" w:hAnsi="Times New Roman"/>
          <w:sz w:val="24"/>
          <w:szCs w:val="24"/>
        </w:rPr>
        <w:t>92</w:t>
      </w:r>
      <w:proofErr w:type="spellEnd"/>
    </w:p>
    <w:p w:rsidR="004178D6" w:rsidRPr="00933B80" w:rsidRDefault="004178D6" w:rsidP="00B02148">
      <w:pPr>
        <w:spacing w:after="0"/>
        <w:jc w:val="both"/>
        <w:rPr>
          <w:rFonts w:ascii="Times New Roman" w:hAnsi="Times New Roman"/>
          <w:sz w:val="24"/>
          <w:szCs w:val="24"/>
        </w:rPr>
      </w:pPr>
      <w:proofErr w:type="spellStart"/>
      <w:r w:rsidRPr="00933B80">
        <w:rPr>
          <w:rFonts w:ascii="Times New Roman" w:hAnsi="Times New Roman"/>
          <w:sz w:val="24"/>
          <w:szCs w:val="24"/>
        </w:rPr>
        <w:t>Fax</w:t>
      </w:r>
      <w:proofErr w:type="spellEnd"/>
      <w:r w:rsidRPr="00933B80">
        <w:rPr>
          <w:rFonts w:ascii="Times New Roman" w:hAnsi="Times New Roman"/>
          <w:sz w:val="24"/>
          <w:szCs w:val="24"/>
        </w:rPr>
        <w:t>: 0 212 697 00 24</w:t>
      </w:r>
    </w:p>
    <w:p w:rsidR="008419E4" w:rsidRPr="00933B80" w:rsidRDefault="008419E4" w:rsidP="00B02148">
      <w:pPr>
        <w:spacing w:after="0"/>
        <w:jc w:val="both"/>
        <w:rPr>
          <w:rFonts w:ascii="Times New Roman" w:hAnsi="Times New Roman"/>
          <w:sz w:val="24"/>
          <w:szCs w:val="24"/>
        </w:rPr>
      </w:pPr>
    </w:p>
    <w:p w:rsidR="00C93104" w:rsidRPr="00933B80" w:rsidRDefault="00C93104" w:rsidP="00B02148">
      <w:pPr>
        <w:pStyle w:val="ListeParagraf"/>
        <w:numPr>
          <w:ilvl w:val="0"/>
          <w:numId w:val="1"/>
        </w:numPr>
        <w:spacing w:after="0"/>
        <w:ind w:left="426" w:hanging="426"/>
        <w:jc w:val="both"/>
        <w:rPr>
          <w:rFonts w:ascii="Times New Roman" w:hAnsi="Times New Roman"/>
          <w:b/>
          <w:sz w:val="24"/>
          <w:szCs w:val="24"/>
        </w:rPr>
      </w:pPr>
      <w:r w:rsidRPr="00933B80">
        <w:rPr>
          <w:rFonts w:ascii="Times New Roman" w:hAnsi="Times New Roman"/>
          <w:b/>
          <w:sz w:val="24"/>
          <w:szCs w:val="24"/>
        </w:rPr>
        <w:t>RUHSAT NUMARASI(LARI)</w:t>
      </w:r>
    </w:p>
    <w:p w:rsidR="00616E59" w:rsidRPr="00933B80" w:rsidRDefault="00DC503F" w:rsidP="00B02148">
      <w:pPr>
        <w:spacing w:after="0"/>
        <w:jc w:val="both"/>
        <w:rPr>
          <w:rFonts w:ascii="Times New Roman" w:hAnsi="Times New Roman"/>
          <w:sz w:val="24"/>
          <w:szCs w:val="24"/>
        </w:rPr>
      </w:pPr>
      <w:r w:rsidRPr="00933B80">
        <w:rPr>
          <w:rFonts w:ascii="Times New Roman" w:hAnsi="Times New Roman"/>
          <w:sz w:val="24"/>
          <w:szCs w:val="24"/>
        </w:rPr>
        <w:t>252/84</w:t>
      </w:r>
    </w:p>
    <w:p w:rsidR="00DC503F" w:rsidRPr="00933B80" w:rsidRDefault="00DC503F" w:rsidP="00B02148">
      <w:pPr>
        <w:spacing w:after="0"/>
        <w:jc w:val="both"/>
        <w:rPr>
          <w:rFonts w:ascii="Times New Roman" w:hAnsi="Times New Roman"/>
          <w:sz w:val="24"/>
          <w:szCs w:val="24"/>
        </w:rPr>
      </w:pPr>
    </w:p>
    <w:p w:rsidR="00C93104" w:rsidRPr="00933B80" w:rsidRDefault="00C93104" w:rsidP="00B02148">
      <w:pPr>
        <w:pStyle w:val="ListeParagraf"/>
        <w:numPr>
          <w:ilvl w:val="0"/>
          <w:numId w:val="1"/>
        </w:numPr>
        <w:spacing w:after="0"/>
        <w:ind w:left="426" w:hanging="426"/>
        <w:jc w:val="both"/>
        <w:rPr>
          <w:rFonts w:ascii="Times New Roman" w:hAnsi="Times New Roman"/>
          <w:b/>
          <w:sz w:val="24"/>
          <w:szCs w:val="24"/>
        </w:rPr>
      </w:pPr>
      <w:r w:rsidRPr="00933B80">
        <w:rPr>
          <w:rFonts w:ascii="Times New Roman" w:hAnsi="Times New Roman"/>
          <w:b/>
          <w:sz w:val="24"/>
          <w:szCs w:val="24"/>
        </w:rPr>
        <w:t>İLK RUHSAT TARİHİ/RUHSAT YENİLEME TARİHİ</w:t>
      </w:r>
    </w:p>
    <w:p w:rsidR="00616E59" w:rsidRPr="00933B80" w:rsidRDefault="004178D6" w:rsidP="00B02148">
      <w:pPr>
        <w:spacing w:after="0"/>
        <w:jc w:val="both"/>
        <w:rPr>
          <w:rFonts w:ascii="Times New Roman" w:hAnsi="Times New Roman"/>
          <w:sz w:val="24"/>
          <w:szCs w:val="24"/>
        </w:rPr>
      </w:pPr>
      <w:r w:rsidRPr="00933B80">
        <w:rPr>
          <w:rFonts w:ascii="Times New Roman" w:hAnsi="Times New Roman"/>
          <w:sz w:val="24"/>
          <w:szCs w:val="24"/>
        </w:rPr>
        <w:t>İlk ruhsat tarihi:</w:t>
      </w:r>
      <w:r w:rsidR="00DC503F" w:rsidRPr="00933B80">
        <w:rPr>
          <w:rFonts w:ascii="Times New Roman" w:hAnsi="Times New Roman"/>
          <w:sz w:val="24"/>
          <w:szCs w:val="24"/>
        </w:rPr>
        <w:t xml:space="preserve"> 29.08.2013</w:t>
      </w:r>
    </w:p>
    <w:p w:rsidR="004178D6" w:rsidRPr="00933B80" w:rsidRDefault="004178D6" w:rsidP="00B02148">
      <w:pPr>
        <w:spacing w:after="0"/>
        <w:jc w:val="both"/>
        <w:rPr>
          <w:rFonts w:ascii="Times New Roman" w:hAnsi="Times New Roman"/>
          <w:sz w:val="24"/>
          <w:szCs w:val="24"/>
        </w:rPr>
      </w:pPr>
      <w:r w:rsidRPr="00933B80">
        <w:rPr>
          <w:rFonts w:ascii="Times New Roman" w:hAnsi="Times New Roman"/>
          <w:sz w:val="24"/>
          <w:szCs w:val="24"/>
        </w:rPr>
        <w:t>Ruhsat yenileme tarihi:</w:t>
      </w:r>
    </w:p>
    <w:p w:rsidR="004178D6" w:rsidRPr="00933B80" w:rsidRDefault="004178D6" w:rsidP="00B02148">
      <w:pPr>
        <w:spacing w:after="0"/>
        <w:jc w:val="both"/>
        <w:rPr>
          <w:rFonts w:ascii="Times New Roman" w:hAnsi="Times New Roman"/>
          <w:sz w:val="24"/>
          <w:szCs w:val="24"/>
        </w:rPr>
      </w:pPr>
    </w:p>
    <w:p w:rsidR="00616E59" w:rsidRPr="00933B80" w:rsidRDefault="00C93104" w:rsidP="00B02148">
      <w:pPr>
        <w:pStyle w:val="ListeParagraf"/>
        <w:numPr>
          <w:ilvl w:val="0"/>
          <w:numId w:val="1"/>
        </w:numPr>
        <w:spacing w:after="0"/>
        <w:ind w:left="426" w:hanging="426"/>
        <w:jc w:val="both"/>
        <w:rPr>
          <w:rFonts w:ascii="Times New Roman" w:hAnsi="Times New Roman"/>
          <w:b/>
          <w:sz w:val="24"/>
          <w:szCs w:val="24"/>
        </w:rPr>
      </w:pPr>
      <w:r w:rsidRPr="00933B80">
        <w:rPr>
          <w:rFonts w:ascii="Times New Roman" w:hAnsi="Times New Roman"/>
          <w:b/>
          <w:sz w:val="24"/>
          <w:szCs w:val="24"/>
        </w:rPr>
        <w:t>KÜB</w:t>
      </w:r>
      <w:r w:rsidR="00DA7267" w:rsidRPr="00933B80">
        <w:rPr>
          <w:rFonts w:ascii="Times New Roman" w:hAnsi="Times New Roman"/>
          <w:b/>
          <w:sz w:val="24"/>
          <w:szCs w:val="24"/>
        </w:rPr>
        <w:t>’</w:t>
      </w:r>
      <w:r w:rsidRPr="00933B80">
        <w:rPr>
          <w:rFonts w:ascii="Times New Roman" w:hAnsi="Times New Roman"/>
          <w:b/>
          <w:sz w:val="24"/>
          <w:szCs w:val="24"/>
        </w:rPr>
        <w:t>ÜN YENİLENME TARİHİ</w:t>
      </w:r>
    </w:p>
    <w:sectPr w:rsidR="00616E59" w:rsidRPr="00933B80"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3A0" w:rsidRDefault="00AD73A0" w:rsidP="00F33D2C">
      <w:pPr>
        <w:spacing w:after="0" w:line="240" w:lineRule="auto"/>
      </w:pPr>
      <w:r>
        <w:separator/>
      </w:r>
    </w:p>
  </w:endnote>
  <w:endnote w:type="continuationSeparator" w:id="0">
    <w:p w:rsidR="00AD73A0" w:rsidRDefault="00AD73A0"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526" w:rsidRPr="00F33D2C" w:rsidRDefault="00F04C1F">
    <w:pPr>
      <w:pStyle w:val="Altbilgi"/>
      <w:jc w:val="right"/>
    </w:pPr>
    <w:fldSimple w:instr="PAGE">
      <w:r w:rsidR="00070ABF">
        <w:rPr>
          <w:noProof/>
        </w:rPr>
        <w:t>1</w:t>
      </w:r>
    </w:fldSimple>
    <w:r w:rsidR="00CD2526" w:rsidRPr="00F33D2C">
      <w:t xml:space="preserve"> / </w:t>
    </w:r>
    <w:fldSimple w:instr="NUMPAGES">
      <w:r w:rsidR="00070ABF">
        <w:rPr>
          <w:noProof/>
        </w:rPr>
        <w:t>14</w:t>
      </w:r>
    </w:fldSimple>
  </w:p>
  <w:p w:rsidR="00CD2526" w:rsidRDefault="00CD252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3A0" w:rsidRDefault="00AD73A0" w:rsidP="00F33D2C">
      <w:pPr>
        <w:spacing w:after="0" w:line="240" w:lineRule="auto"/>
      </w:pPr>
      <w:r>
        <w:separator/>
      </w:r>
    </w:p>
  </w:footnote>
  <w:footnote w:type="continuationSeparator" w:id="0">
    <w:p w:rsidR="00AD73A0" w:rsidRDefault="00AD73A0"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97731"/>
    <w:multiLevelType w:val="hybridMultilevel"/>
    <w:tmpl w:val="BA0856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E635FEE"/>
    <w:multiLevelType w:val="multilevel"/>
    <w:tmpl w:val="DFF8C9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503550E"/>
    <w:multiLevelType w:val="hybridMultilevel"/>
    <w:tmpl w:val="FEE2A716"/>
    <w:lvl w:ilvl="0" w:tplc="5FF80F3C">
      <w:start w:val="1"/>
      <w:numFmt w:val="lowerLetter"/>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8108A"/>
    <w:rsid w:val="000247E0"/>
    <w:rsid w:val="00043C1F"/>
    <w:rsid w:val="000525C1"/>
    <w:rsid w:val="00063471"/>
    <w:rsid w:val="00070ABF"/>
    <w:rsid w:val="000735D9"/>
    <w:rsid w:val="000767A7"/>
    <w:rsid w:val="000A29A5"/>
    <w:rsid w:val="000E20FE"/>
    <w:rsid w:val="000F54F4"/>
    <w:rsid w:val="00126393"/>
    <w:rsid w:val="00147BF7"/>
    <w:rsid w:val="001509EC"/>
    <w:rsid w:val="00157601"/>
    <w:rsid w:val="0016680E"/>
    <w:rsid w:val="00181A36"/>
    <w:rsid w:val="001876FF"/>
    <w:rsid w:val="001A26A5"/>
    <w:rsid w:val="001A5E57"/>
    <w:rsid w:val="001B543E"/>
    <w:rsid w:val="001C0A23"/>
    <w:rsid w:val="001D1705"/>
    <w:rsid w:val="001D56B6"/>
    <w:rsid w:val="00231EB7"/>
    <w:rsid w:val="002416AB"/>
    <w:rsid w:val="0024284B"/>
    <w:rsid w:val="002456F6"/>
    <w:rsid w:val="00251AF9"/>
    <w:rsid w:val="00272FAB"/>
    <w:rsid w:val="002946FB"/>
    <w:rsid w:val="002A47AF"/>
    <w:rsid w:val="002A6B9E"/>
    <w:rsid w:val="002A77C7"/>
    <w:rsid w:val="002B5647"/>
    <w:rsid w:val="002D3C87"/>
    <w:rsid w:val="002D5098"/>
    <w:rsid w:val="002E3D47"/>
    <w:rsid w:val="002E477D"/>
    <w:rsid w:val="002F5007"/>
    <w:rsid w:val="00313BBF"/>
    <w:rsid w:val="00317F89"/>
    <w:rsid w:val="00333E63"/>
    <w:rsid w:val="00345617"/>
    <w:rsid w:val="003714AB"/>
    <w:rsid w:val="00372D43"/>
    <w:rsid w:val="00380F82"/>
    <w:rsid w:val="00382D78"/>
    <w:rsid w:val="003C6AC7"/>
    <w:rsid w:val="003D173A"/>
    <w:rsid w:val="004178D6"/>
    <w:rsid w:val="00443B3C"/>
    <w:rsid w:val="004457BF"/>
    <w:rsid w:val="00482B2C"/>
    <w:rsid w:val="00483307"/>
    <w:rsid w:val="00484A8E"/>
    <w:rsid w:val="004964C6"/>
    <w:rsid w:val="004A5421"/>
    <w:rsid w:val="004E3914"/>
    <w:rsid w:val="004F63C3"/>
    <w:rsid w:val="005002C9"/>
    <w:rsid w:val="00567C6C"/>
    <w:rsid w:val="00571E6D"/>
    <w:rsid w:val="00577C93"/>
    <w:rsid w:val="0058497D"/>
    <w:rsid w:val="005A2E31"/>
    <w:rsid w:val="005B3C9E"/>
    <w:rsid w:val="005C39F1"/>
    <w:rsid w:val="005D23F0"/>
    <w:rsid w:val="0060567C"/>
    <w:rsid w:val="00606C8C"/>
    <w:rsid w:val="00616E59"/>
    <w:rsid w:val="00617EEE"/>
    <w:rsid w:val="0063296D"/>
    <w:rsid w:val="00661F7C"/>
    <w:rsid w:val="006747DF"/>
    <w:rsid w:val="00692A5C"/>
    <w:rsid w:val="006D4715"/>
    <w:rsid w:val="006E15C9"/>
    <w:rsid w:val="006E3ADE"/>
    <w:rsid w:val="006E645C"/>
    <w:rsid w:val="006E68DC"/>
    <w:rsid w:val="00706C1B"/>
    <w:rsid w:val="00713919"/>
    <w:rsid w:val="00735054"/>
    <w:rsid w:val="00736E1A"/>
    <w:rsid w:val="00756BF6"/>
    <w:rsid w:val="007619EB"/>
    <w:rsid w:val="00765171"/>
    <w:rsid w:val="0077367F"/>
    <w:rsid w:val="007A1040"/>
    <w:rsid w:val="007E2E21"/>
    <w:rsid w:val="007F089C"/>
    <w:rsid w:val="007F7907"/>
    <w:rsid w:val="00804DF0"/>
    <w:rsid w:val="00817641"/>
    <w:rsid w:val="00817A65"/>
    <w:rsid w:val="00822066"/>
    <w:rsid w:val="0082417C"/>
    <w:rsid w:val="00830EB0"/>
    <w:rsid w:val="00834F5E"/>
    <w:rsid w:val="008419E4"/>
    <w:rsid w:val="00853CD0"/>
    <w:rsid w:val="00861342"/>
    <w:rsid w:val="008656F0"/>
    <w:rsid w:val="0086788F"/>
    <w:rsid w:val="008865DA"/>
    <w:rsid w:val="008C1D23"/>
    <w:rsid w:val="008E3A7D"/>
    <w:rsid w:val="008E47B6"/>
    <w:rsid w:val="008E5716"/>
    <w:rsid w:val="008E6AA2"/>
    <w:rsid w:val="0090492C"/>
    <w:rsid w:val="009111D1"/>
    <w:rsid w:val="00915997"/>
    <w:rsid w:val="00933B80"/>
    <w:rsid w:val="00933E0E"/>
    <w:rsid w:val="00942DA6"/>
    <w:rsid w:val="009541EA"/>
    <w:rsid w:val="00960FD4"/>
    <w:rsid w:val="00970F73"/>
    <w:rsid w:val="0097247F"/>
    <w:rsid w:val="009A15F5"/>
    <w:rsid w:val="009D0AAC"/>
    <w:rsid w:val="009D136F"/>
    <w:rsid w:val="009E4871"/>
    <w:rsid w:val="009F26BD"/>
    <w:rsid w:val="00A02C87"/>
    <w:rsid w:val="00A35C60"/>
    <w:rsid w:val="00A43FD9"/>
    <w:rsid w:val="00A45B60"/>
    <w:rsid w:val="00A461B4"/>
    <w:rsid w:val="00A8374C"/>
    <w:rsid w:val="00AD3A6F"/>
    <w:rsid w:val="00AD6788"/>
    <w:rsid w:val="00AD73A0"/>
    <w:rsid w:val="00B02148"/>
    <w:rsid w:val="00B022B8"/>
    <w:rsid w:val="00B03883"/>
    <w:rsid w:val="00B2298C"/>
    <w:rsid w:val="00B5481F"/>
    <w:rsid w:val="00B71AB4"/>
    <w:rsid w:val="00B76907"/>
    <w:rsid w:val="00BC45D8"/>
    <w:rsid w:val="00BC7696"/>
    <w:rsid w:val="00BE4C6B"/>
    <w:rsid w:val="00BE6FEB"/>
    <w:rsid w:val="00C05A19"/>
    <w:rsid w:val="00C2234E"/>
    <w:rsid w:val="00C40617"/>
    <w:rsid w:val="00C50279"/>
    <w:rsid w:val="00C53B5B"/>
    <w:rsid w:val="00C66F97"/>
    <w:rsid w:val="00C77BD3"/>
    <w:rsid w:val="00C8108A"/>
    <w:rsid w:val="00C86F91"/>
    <w:rsid w:val="00C93104"/>
    <w:rsid w:val="00C973E9"/>
    <w:rsid w:val="00CA1F66"/>
    <w:rsid w:val="00CA669C"/>
    <w:rsid w:val="00CC109A"/>
    <w:rsid w:val="00CD2526"/>
    <w:rsid w:val="00CD785D"/>
    <w:rsid w:val="00CF31A0"/>
    <w:rsid w:val="00D130A2"/>
    <w:rsid w:val="00D209E9"/>
    <w:rsid w:val="00D24C61"/>
    <w:rsid w:val="00D41EB7"/>
    <w:rsid w:val="00D71DE9"/>
    <w:rsid w:val="00D86242"/>
    <w:rsid w:val="00DA7267"/>
    <w:rsid w:val="00DB1EE3"/>
    <w:rsid w:val="00DC503F"/>
    <w:rsid w:val="00DE5351"/>
    <w:rsid w:val="00DF4FED"/>
    <w:rsid w:val="00E32B70"/>
    <w:rsid w:val="00E3312C"/>
    <w:rsid w:val="00E359FA"/>
    <w:rsid w:val="00E53756"/>
    <w:rsid w:val="00E6093E"/>
    <w:rsid w:val="00E82753"/>
    <w:rsid w:val="00E86886"/>
    <w:rsid w:val="00EB007B"/>
    <w:rsid w:val="00EC300E"/>
    <w:rsid w:val="00ED220F"/>
    <w:rsid w:val="00F04C1F"/>
    <w:rsid w:val="00F12029"/>
    <w:rsid w:val="00F2090C"/>
    <w:rsid w:val="00F33D2C"/>
    <w:rsid w:val="00F4667B"/>
    <w:rsid w:val="00F509F3"/>
    <w:rsid w:val="00FB42EF"/>
    <w:rsid w:val="00FC510D"/>
    <w:rsid w:val="00FC7B2F"/>
    <w:rsid w:val="00FF06F0"/>
    <w:rsid w:val="00FF7A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 w:type="character" w:customStyle="1" w:styleId="st">
    <w:name w:val="st"/>
    <w:basedOn w:val="VarsaylanParagrafYazTipi"/>
    <w:rsid w:val="00272FAB"/>
  </w:style>
  <w:style w:type="table" w:styleId="TabloKlavuzu">
    <w:name w:val="Table Grid"/>
    <w:basedOn w:val="NormalTablo"/>
    <w:uiPriority w:val="59"/>
    <w:rsid w:val="002B56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063471"/>
    <w:rPr>
      <w:color w:val="808080"/>
    </w:rPr>
  </w:style>
  <w:style w:type="paragraph" w:styleId="BalonMetni">
    <w:name w:val="Balloon Text"/>
    <w:basedOn w:val="Normal"/>
    <w:link w:val="BalonMetniChar"/>
    <w:uiPriority w:val="99"/>
    <w:semiHidden/>
    <w:unhideWhenUsed/>
    <w:rsid w:val="000634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3471"/>
    <w:rPr>
      <w:rFonts w:ascii="Tahoma" w:hAnsi="Tahoma" w:cs="Tahoma"/>
      <w:sz w:val="16"/>
      <w:szCs w:val="16"/>
    </w:rPr>
  </w:style>
  <w:style w:type="character" w:styleId="AklamaBavurusu">
    <w:name w:val="annotation reference"/>
    <w:basedOn w:val="VarsaylanParagrafYazTipi"/>
    <w:uiPriority w:val="99"/>
    <w:semiHidden/>
    <w:unhideWhenUsed/>
    <w:rsid w:val="002A47AF"/>
    <w:rPr>
      <w:sz w:val="16"/>
      <w:szCs w:val="16"/>
    </w:rPr>
  </w:style>
  <w:style w:type="paragraph" w:styleId="AklamaMetni">
    <w:name w:val="annotation text"/>
    <w:basedOn w:val="Normal"/>
    <w:link w:val="AklamaMetniChar"/>
    <w:uiPriority w:val="99"/>
    <w:semiHidden/>
    <w:unhideWhenUsed/>
    <w:rsid w:val="002A47A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47AF"/>
    <w:rPr>
      <w:lang w:eastAsia="en-US"/>
    </w:rPr>
  </w:style>
  <w:style w:type="paragraph" w:styleId="AklamaKonusu">
    <w:name w:val="annotation subject"/>
    <w:basedOn w:val="AklamaMetni"/>
    <w:next w:val="AklamaMetni"/>
    <w:link w:val="AklamaKonusuChar"/>
    <w:uiPriority w:val="99"/>
    <w:semiHidden/>
    <w:unhideWhenUsed/>
    <w:rsid w:val="002A47AF"/>
    <w:rPr>
      <w:b/>
      <w:bCs/>
    </w:rPr>
  </w:style>
  <w:style w:type="character" w:customStyle="1" w:styleId="AklamaKonusuChar">
    <w:name w:val="Açıklama Konusu Char"/>
    <w:basedOn w:val="AklamaMetniChar"/>
    <w:link w:val="AklamaKonusu"/>
    <w:uiPriority w:val="99"/>
    <w:semiHidden/>
    <w:rsid w:val="002A47A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567EFD-729B-4898-9DCC-5E1BDD44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4835</Words>
  <Characters>27563</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32334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mozdogan</cp:lastModifiedBy>
  <cp:revision>55</cp:revision>
  <cp:lastPrinted>2014-08-14T10:02:00Z</cp:lastPrinted>
  <dcterms:created xsi:type="dcterms:W3CDTF">2013-08-19T05:51:00Z</dcterms:created>
  <dcterms:modified xsi:type="dcterms:W3CDTF">2014-08-14T10:03:00Z</dcterms:modified>
</cp:coreProperties>
</file>